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B6FDC" w14:textId="3D1F71DD" w:rsidR="0071689C" w:rsidRDefault="00EC7AF8" w:rsidP="00CD3F4C">
      <w:pPr>
        <w:spacing w:after="160" w:line="259" w:lineRule="auto"/>
        <w:rPr>
          <w:rFonts w:ascii="Comic Sans MS" w:eastAsia="Calibri" w:hAnsi="Comic Sans MS" w:cs="Times New Roman"/>
          <w:b/>
          <w:bCs/>
          <w:u w:val="single"/>
        </w:rPr>
      </w:pPr>
      <w:bookmarkStart w:id="0" w:name="_Hlk98139073"/>
      <w:r>
        <w:rPr>
          <w:rFonts w:ascii="Comic Sans MS" w:eastAsia="Calibri" w:hAnsi="Comic Sans MS" w:cs="Times New Roman"/>
          <w:b/>
          <w:bCs/>
          <w:u w:val="single"/>
        </w:rPr>
        <w:t xml:space="preserve">GUIA </w:t>
      </w:r>
      <w:r w:rsidR="00A9261B">
        <w:rPr>
          <w:rFonts w:ascii="Comic Sans MS" w:eastAsia="Calibri" w:hAnsi="Comic Sans MS" w:cs="Times New Roman"/>
          <w:b/>
          <w:bCs/>
          <w:u w:val="single"/>
        </w:rPr>
        <w:t>7</w:t>
      </w:r>
      <w:r>
        <w:rPr>
          <w:rFonts w:ascii="Comic Sans MS" w:eastAsia="Calibri" w:hAnsi="Comic Sans MS" w:cs="Times New Roman"/>
          <w:b/>
          <w:bCs/>
          <w:u w:val="single"/>
        </w:rPr>
        <w:t>°BÁSICO</w:t>
      </w:r>
      <w:r w:rsidR="00320BFD">
        <w:rPr>
          <w:rFonts w:ascii="Comic Sans MS" w:eastAsia="Calibri" w:hAnsi="Comic Sans MS" w:cs="Times New Roman"/>
          <w:b/>
          <w:bCs/>
          <w:u w:val="single"/>
        </w:rPr>
        <w:t xml:space="preserve"> DIMENSIONES DE LA SEXUALIDAD Y DERECHOS SEXUALES</w:t>
      </w:r>
      <w:r>
        <w:rPr>
          <w:rFonts w:ascii="Comic Sans MS" w:eastAsia="Calibri" w:hAnsi="Comic Sans MS" w:cs="Times New Roman"/>
          <w:b/>
          <w:bCs/>
          <w:u w:val="single"/>
        </w:rPr>
        <w:t xml:space="preserve"> </w:t>
      </w:r>
      <w:r w:rsidR="00F41DF5" w:rsidRPr="008D2FBD">
        <w:rPr>
          <w:rFonts w:ascii="Comic Sans MS" w:eastAsia="Calibri" w:hAnsi="Comic Sans MS" w:cs="Times New Roman"/>
          <w:b/>
          <w:bCs/>
          <w:u w:val="single"/>
        </w:rPr>
        <w:t xml:space="preserve"> </w:t>
      </w:r>
    </w:p>
    <w:tbl>
      <w:tblPr>
        <w:tblStyle w:val="Tablaconcuadrcula"/>
        <w:tblW w:w="0" w:type="auto"/>
        <w:tblLook w:val="04A0" w:firstRow="1" w:lastRow="0" w:firstColumn="1" w:lastColumn="0" w:noHBand="0" w:noVBand="1"/>
      </w:tblPr>
      <w:tblGrid>
        <w:gridCol w:w="5240"/>
        <w:gridCol w:w="1418"/>
        <w:gridCol w:w="1836"/>
      </w:tblGrid>
      <w:tr w:rsidR="00EC7AF8" w14:paraId="49339295" w14:textId="77777777" w:rsidTr="00320BFD">
        <w:tc>
          <w:tcPr>
            <w:tcW w:w="6658" w:type="dxa"/>
            <w:gridSpan w:val="2"/>
          </w:tcPr>
          <w:p w14:paraId="6161D2F8" w14:textId="77777777" w:rsidR="00320BFD" w:rsidRDefault="00320BFD" w:rsidP="00CD3F4C">
            <w:pPr>
              <w:spacing w:after="160" w:line="259" w:lineRule="auto"/>
              <w:rPr>
                <w:rFonts w:ascii="Comic Sans MS" w:eastAsia="Calibri" w:hAnsi="Comic Sans MS" w:cs="Times New Roman"/>
                <w:b/>
                <w:bCs/>
                <w:sz w:val="20"/>
              </w:rPr>
            </w:pPr>
          </w:p>
          <w:p w14:paraId="5784C508" w14:textId="4B9CD58B" w:rsidR="00224DCF" w:rsidRDefault="00A9261B" w:rsidP="00CD3F4C">
            <w:pPr>
              <w:spacing w:after="160" w:line="259" w:lineRule="auto"/>
              <w:rPr>
                <w:rFonts w:ascii="Comic Sans MS" w:eastAsia="Calibri" w:hAnsi="Comic Sans MS" w:cs="Times New Roman"/>
                <w:b/>
                <w:bCs/>
                <w:sz w:val="20"/>
              </w:rPr>
            </w:pPr>
            <w:r>
              <w:rPr>
                <w:rFonts w:ascii="Comic Sans MS" w:eastAsia="Calibri" w:hAnsi="Comic Sans MS" w:cs="Times New Roman"/>
                <w:b/>
                <w:bCs/>
                <w:sz w:val="20"/>
              </w:rPr>
              <w:t>Integrantes</w:t>
            </w:r>
            <w:r w:rsidR="00320BFD">
              <w:rPr>
                <w:rFonts w:ascii="Comic Sans MS" w:eastAsia="Calibri" w:hAnsi="Comic Sans MS" w:cs="Times New Roman"/>
                <w:b/>
                <w:bCs/>
                <w:sz w:val="20"/>
              </w:rPr>
              <w:t xml:space="preserve"> </w:t>
            </w:r>
            <w:r>
              <w:rPr>
                <w:rFonts w:ascii="Comic Sans MS" w:eastAsia="Calibri" w:hAnsi="Comic Sans MS" w:cs="Times New Roman"/>
                <w:b/>
                <w:bCs/>
                <w:sz w:val="20"/>
              </w:rPr>
              <w:t>1: ______________________________________</w:t>
            </w:r>
            <w:r w:rsidR="00EC7AF8" w:rsidRPr="00EC7AF8">
              <w:rPr>
                <w:rFonts w:ascii="Comic Sans MS" w:eastAsia="Calibri" w:hAnsi="Comic Sans MS" w:cs="Times New Roman"/>
                <w:b/>
                <w:bCs/>
                <w:sz w:val="20"/>
              </w:rPr>
              <w:t xml:space="preserve"> </w:t>
            </w:r>
          </w:p>
          <w:p w14:paraId="373A73C6" w14:textId="0CD0CF98" w:rsidR="00A9261B" w:rsidRPr="00224DCF" w:rsidRDefault="00A9261B" w:rsidP="00CD3F4C">
            <w:pPr>
              <w:spacing w:after="160" w:line="259" w:lineRule="auto"/>
              <w:rPr>
                <w:rFonts w:ascii="Comic Sans MS" w:eastAsia="Calibri" w:hAnsi="Comic Sans MS" w:cs="Times New Roman"/>
                <w:b/>
                <w:bCs/>
                <w:sz w:val="20"/>
              </w:rPr>
            </w:pPr>
            <w:r>
              <w:rPr>
                <w:rFonts w:ascii="Comic Sans MS" w:eastAsia="Calibri" w:hAnsi="Comic Sans MS" w:cs="Times New Roman"/>
                <w:b/>
                <w:bCs/>
                <w:sz w:val="20"/>
              </w:rPr>
              <w:t>Integrantes 2: _____________________________________</w:t>
            </w:r>
            <w:r w:rsidR="009F3A7E">
              <w:rPr>
                <w:rFonts w:ascii="Comic Sans MS" w:eastAsia="Calibri" w:hAnsi="Comic Sans MS" w:cs="Times New Roman"/>
                <w:b/>
                <w:bCs/>
                <w:sz w:val="20"/>
              </w:rPr>
              <w:t>_</w:t>
            </w:r>
          </w:p>
        </w:tc>
        <w:tc>
          <w:tcPr>
            <w:tcW w:w="1836" w:type="dxa"/>
          </w:tcPr>
          <w:p w14:paraId="40DC935A" w14:textId="77777777" w:rsidR="00323BE8" w:rsidRDefault="00323BE8" w:rsidP="00CD3F4C">
            <w:pPr>
              <w:spacing w:after="160" w:line="259" w:lineRule="auto"/>
              <w:rPr>
                <w:rFonts w:ascii="Comic Sans MS" w:eastAsia="Calibri" w:hAnsi="Comic Sans MS" w:cs="Times New Roman"/>
                <w:b/>
                <w:bCs/>
              </w:rPr>
            </w:pPr>
          </w:p>
          <w:p w14:paraId="26814B54" w14:textId="437EDAC7" w:rsidR="00EC7AF8" w:rsidRPr="00EC7AF8" w:rsidRDefault="00EC7AF8" w:rsidP="00CD3F4C">
            <w:pPr>
              <w:spacing w:after="160" w:line="259" w:lineRule="auto"/>
              <w:rPr>
                <w:rFonts w:ascii="Comic Sans MS" w:eastAsia="Calibri" w:hAnsi="Comic Sans MS" w:cs="Times New Roman"/>
                <w:b/>
                <w:bCs/>
              </w:rPr>
            </w:pPr>
            <w:r>
              <w:rPr>
                <w:rFonts w:ascii="Comic Sans MS" w:eastAsia="Calibri" w:hAnsi="Comic Sans MS" w:cs="Times New Roman"/>
                <w:b/>
                <w:bCs/>
              </w:rPr>
              <w:t xml:space="preserve">Curso: </w:t>
            </w:r>
            <w:r w:rsidR="00224DCF" w:rsidRPr="009F3A7E">
              <w:rPr>
                <w:rFonts w:ascii="Comic Sans MS" w:eastAsia="Calibri" w:hAnsi="Comic Sans MS" w:cs="Times New Roman"/>
                <w:b/>
                <w:bCs/>
                <w:sz w:val="20"/>
              </w:rPr>
              <w:t>7</w:t>
            </w:r>
            <w:r w:rsidRPr="009F3A7E">
              <w:rPr>
                <w:rFonts w:ascii="Comic Sans MS" w:eastAsia="Calibri" w:hAnsi="Comic Sans MS" w:cs="Times New Roman"/>
                <w:b/>
                <w:bCs/>
                <w:sz w:val="20"/>
              </w:rPr>
              <w:t>°</w:t>
            </w:r>
            <w:r w:rsidR="00320BFD" w:rsidRPr="009F3A7E">
              <w:rPr>
                <w:rFonts w:ascii="Comic Sans MS" w:eastAsia="Calibri" w:hAnsi="Comic Sans MS" w:cs="Times New Roman"/>
                <w:b/>
                <w:bCs/>
                <w:sz w:val="20"/>
              </w:rPr>
              <w:t>A- B</w:t>
            </w:r>
          </w:p>
        </w:tc>
      </w:tr>
      <w:tr w:rsidR="00323BE8" w14:paraId="2A25944F" w14:textId="77777777" w:rsidTr="00323BE8">
        <w:tc>
          <w:tcPr>
            <w:tcW w:w="5240" w:type="dxa"/>
          </w:tcPr>
          <w:p w14:paraId="50AF1360" w14:textId="528688BB" w:rsidR="00323BE8" w:rsidRPr="007606D8" w:rsidRDefault="00323BE8" w:rsidP="00EC7AF8">
            <w:pPr>
              <w:spacing w:after="160" w:line="259" w:lineRule="auto"/>
              <w:rPr>
                <w:rFonts w:ascii="Comic Sans MS" w:eastAsia="Calibri" w:hAnsi="Comic Sans MS" w:cs="Times New Roman"/>
                <w:b/>
                <w:bCs/>
                <w:sz w:val="20"/>
              </w:rPr>
            </w:pPr>
            <w:r w:rsidRPr="009F3A7E">
              <w:rPr>
                <w:rFonts w:ascii="Comic Sans MS" w:eastAsia="Calibri" w:hAnsi="Comic Sans MS" w:cs="Times New Roman"/>
                <w:b/>
                <w:bCs/>
                <w:sz w:val="16"/>
              </w:rPr>
              <w:t>Objetivo</w:t>
            </w:r>
            <w:r w:rsidRPr="009F3A7E">
              <w:rPr>
                <w:rFonts w:ascii="Comic Sans MS" w:eastAsia="Calibri" w:hAnsi="Comic Sans MS" w:cs="Times New Roman"/>
                <w:bCs/>
                <w:sz w:val="16"/>
              </w:rPr>
              <w:t xml:space="preserve">: </w:t>
            </w:r>
            <w:r w:rsidR="00320BFD" w:rsidRPr="009F3A7E">
              <w:rPr>
                <w:rFonts w:ascii="Comic Sans MS" w:eastAsia="Calibri" w:hAnsi="Comic Sans MS" w:cs="Times New Roman"/>
                <w:bCs/>
                <w:sz w:val="16"/>
              </w:rPr>
              <w:t xml:space="preserve">Analizar distintas situaciones de la vida cotidiana identificando en que dimensión de la sexualidad se encuentran y si se esta vulnerando el derecho reproductivo. </w:t>
            </w:r>
          </w:p>
        </w:tc>
        <w:tc>
          <w:tcPr>
            <w:tcW w:w="3254" w:type="dxa"/>
            <w:gridSpan w:val="2"/>
          </w:tcPr>
          <w:p w14:paraId="35F73B13" w14:textId="77777777" w:rsidR="00323BE8" w:rsidRDefault="00323BE8" w:rsidP="00EC7AF8">
            <w:pPr>
              <w:spacing w:after="160" w:line="259" w:lineRule="auto"/>
              <w:rPr>
                <w:rFonts w:ascii="Comic Sans MS" w:eastAsia="Calibri" w:hAnsi="Comic Sans MS" w:cs="Times New Roman"/>
                <w:b/>
                <w:bCs/>
                <w:sz w:val="20"/>
              </w:rPr>
            </w:pPr>
          </w:p>
          <w:p w14:paraId="5A8B3964" w14:textId="08164C35" w:rsidR="00323BE8" w:rsidRPr="007606D8" w:rsidRDefault="00323BE8" w:rsidP="00EC7AF8">
            <w:pPr>
              <w:spacing w:after="160" w:line="259" w:lineRule="auto"/>
              <w:rPr>
                <w:rFonts w:ascii="Comic Sans MS" w:eastAsia="Calibri" w:hAnsi="Comic Sans MS" w:cs="Times New Roman"/>
                <w:b/>
                <w:bCs/>
                <w:sz w:val="20"/>
              </w:rPr>
            </w:pPr>
            <w:r>
              <w:rPr>
                <w:rFonts w:ascii="Comic Sans MS" w:eastAsia="Calibri" w:hAnsi="Comic Sans MS" w:cs="Times New Roman"/>
                <w:b/>
                <w:bCs/>
                <w:sz w:val="20"/>
              </w:rPr>
              <w:t xml:space="preserve">Puntaje ________ / </w:t>
            </w:r>
            <w:r w:rsidRPr="00323BE8">
              <w:rPr>
                <w:rFonts w:ascii="Comic Sans MS" w:eastAsia="Calibri" w:hAnsi="Comic Sans MS" w:cs="Times New Roman"/>
                <w:bCs/>
                <w:sz w:val="20"/>
              </w:rPr>
              <w:t>18 puntos</w:t>
            </w:r>
          </w:p>
        </w:tc>
      </w:tr>
    </w:tbl>
    <w:p w14:paraId="78C11594" w14:textId="6E62A6B0" w:rsidR="00320BFD" w:rsidRDefault="00E234FB" w:rsidP="00320BFD">
      <w:pPr>
        <w:spacing w:after="160" w:line="259" w:lineRule="auto"/>
        <w:rPr>
          <w:rFonts w:ascii="Comic Sans MS" w:eastAsia="Calibri" w:hAnsi="Comic Sans MS" w:cs="Times New Roman"/>
          <w:b/>
          <w:bCs/>
          <w:sz w:val="20"/>
          <w:u w:val="single"/>
        </w:rPr>
      </w:pPr>
      <w:r w:rsidRPr="00E234FB">
        <w:rPr>
          <w:rFonts w:ascii="Comic Sans MS" w:eastAsia="Calibri" w:hAnsi="Comic Sans MS" w:cs="Times New Roman"/>
          <w:b/>
          <w:bCs/>
          <w:sz w:val="20"/>
          <w:u w:val="single"/>
        </w:rPr>
        <w:t xml:space="preserve">Instrucciones: </w:t>
      </w:r>
      <w:bookmarkEnd w:id="0"/>
    </w:p>
    <w:p w14:paraId="6819FBCA" w14:textId="0760EBF6" w:rsidR="00320BFD" w:rsidRDefault="00320BFD" w:rsidP="0076419C">
      <w:pPr>
        <w:spacing w:after="160" w:line="259" w:lineRule="auto"/>
        <w:rPr>
          <w:rFonts w:ascii="Comic Sans MS" w:eastAsia="Calibri" w:hAnsi="Comic Sans MS" w:cs="Times New Roman"/>
          <w:sz w:val="20"/>
          <w:szCs w:val="20"/>
        </w:rPr>
      </w:pPr>
      <w:r w:rsidRPr="00320BFD">
        <w:rPr>
          <w:rFonts w:ascii="Comic Sans MS" w:eastAsia="Calibri" w:hAnsi="Comic Sans MS" w:cs="Times New Roman"/>
          <w:sz w:val="20"/>
          <w:szCs w:val="20"/>
        </w:rPr>
        <w:t>A continuación, se presentan</w:t>
      </w:r>
      <w:r w:rsidR="009F3A7E">
        <w:rPr>
          <w:rFonts w:ascii="Comic Sans MS" w:eastAsia="Calibri" w:hAnsi="Comic Sans MS" w:cs="Times New Roman"/>
          <w:sz w:val="20"/>
          <w:szCs w:val="20"/>
        </w:rPr>
        <w:t xml:space="preserve"> dos </w:t>
      </w:r>
      <w:r w:rsidR="00F670F9">
        <w:rPr>
          <w:rFonts w:ascii="Comic Sans MS" w:eastAsia="Calibri" w:hAnsi="Comic Sans MS" w:cs="Times New Roman"/>
          <w:sz w:val="20"/>
          <w:szCs w:val="20"/>
        </w:rPr>
        <w:t xml:space="preserve">derechos </w:t>
      </w:r>
      <w:r w:rsidR="00F670F9" w:rsidRPr="00320BFD">
        <w:rPr>
          <w:rFonts w:ascii="Comic Sans MS" w:eastAsia="Calibri" w:hAnsi="Comic Sans MS" w:cs="Times New Roman"/>
          <w:sz w:val="20"/>
          <w:szCs w:val="20"/>
        </w:rPr>
        <w:t>reconocidos</w:t>
      </w:r>
      <w:r w:rsidRPr="00320BFD">
        <w:rPr>
          <w:rFonts w:ascii="Comic Sans MS" w:eastAsia="Calibri" w:hAnsi="Comic Sans MS" w:cs="Times New Roman"/>
          <w:sz w:val="20"/>
          <w:szCs w:val="20"/>
        </w:rPr>
        <w:t xml:space="preserve"> actualmente por la Asociación Mundial para Salud Sexual, y bajo ellos se anotan distintas situaciones. </w:t>
      </w:r>
      <w:r w:rsidR="00F670F9">
        <w:rPr>
          <w:rFonts w:ascii="Comic Sans MS" w:eastAsia="Calibri" w:hAnsi="Comic Sans MS" w:cs="Times New Roman"/>
          <w:sz w:val="20"/>
          <w:szCs w:val="20"/>
        </w:rPr>
        <w:t xml:space="preserve">                       </w:t>
      </w:r>
      <w:r w:rsidR="00F670F9" w:rsidRPr="00320BFD">
        <w:rPr>
          <w:rFonts w:ascii="Comic Sans MS" w:eastAsia="Calibri" w:hAnsi="Comic Sans MS" w:cs="Times New Roman"/>
          <w:sz w:val="20"/>
          <w:szCs w:val="20"/>
        </w:rPr>
        <w:t>Debe</w:t>
      </w:r>
      <w:r w:rsidR="00F670F9">
        <w:rPr>
          <w:rFonts w:ascii="Comic Sans MS" w:eastAsia="Calibri" w:hAnsi="Comic Sans MS" w:cs="Times New Roman"/>
          <w:sz w:val="20"/>
          <w:szCs w:val="20"/>
        </w:rPr>
        <w:t xml:space="preserve">n </w:t>
      </w:r>
      <w:r w:rsidR="00F670F9" w:rsidRPr="00320BFD">
        <w:rPr>
          <w:rFonts w:ascii="Comic Sans MS" w:eastAsia="Calibri" w:hAnsi="Comic Sans MS" w:cs="Times New Roman"/>
          <w:sz w:val="20"/>
          <w:szCs w:val="20"/>
        </w:rPr>
        <w:t>analizar</w:t>
      </w:r>
      <w:r w:rsidRPr="00320BFD">
        <w:rPr>
          <w:rFonts w:ascii="Comic Sans MS" w:eastAsia="Calibri" w:hAnsi="Comic Sans MS" w:cs="Times New Roman"/>
          <w:sz w:val="20"/>
          <w:szCs w:val="20"/>
        </w:rPr>
        <w:t xml:space="preserve"> si es que en cada situación el derecho se está garantizando o se está vulnerando, y explicar </w:t>
      </w:r>
      <w:r w:rsidR="00F670F9">
        <w:rPr>
          <w:rFonts w:ascii="Comic Sans MS" w:eastAsia="Calibri" w:hAnsi="Comic Sans MS" w:cs="Times New Roman"/>
          <w:sz w:val="20"/>
          <w:szCs w:val="20"/>
        </w:rPr>
        <w:t xml:space="preserve">por qué se están vulnerando. </w:t>
      </w:r>
    </w:p>
    <w:p w14:paraId="4399210A" w14:textId="01870594" w:rsidR="009F3A7E" w:rsidRPr="00F670F9" w:rsidRDefault="009F3A7E" w:rsidP="009F3A7E">
      <w:pPr>
        <w:pStyle w:val="Prrafodelista"/>
        <w:numPr>
          <w:ilvl w:val="0"/>
          <w:numId w:val="11"/>
        </w:numPr>
        <w:spacing w:after="160" w:line="259" w:lineRule="auto"/>
        <w:rPr>
          <w:rFonts w:ascii="Comic Sans MS" w:eastAsia="Calibri" w:hAnsi="Comic Sans MS" w:cs="Times New Roman"/>
          <w:b/>
          <w:sz w:val="20"/>
          <w:szCs w:val="20"/>
        </w:rPr>
      </w:pPr>
      <w:r w:rsidRPr="00F670F9">
        <w:rPr>
          <w:rFonts w:ascii="Comic Sans MS" w:eastAsia="Calibri" w:hAnsi="Comic Sans MS" w:cs="Times New Roman"/>
          <w:b/>
          <w:sz w:val="20"/>
          <w:szCs w:val="20"/>
        </w:rPr>
        <w:t>El derecho a la privacidad</w:t>
      </w:r>
    </w:p>
    <w:p w14:paraId="711369F1" w14:textId="6FC408DF" w:rsidR="009F3A7E" w:rsidRPr="009F3A7E" w:rsidRDefault="009F3A7E" w:rsidP="009F3A7E">
      <w:pPr>
        <w:pStyle w:val="Prrafodelista"/>
        <w:numPr>
          <w:ilvl w:val="0"/>
          <w:numId w:val="11"/>
        </w:numPr>
        <w:spacing w:after="160" w:line="259" w:lineRule="auto"/>
        <w:rPr>
          <w:rFonts w:ascii="Comic Sans MS" w:eastAsia="Calibri" w:hAnsi="Comic Sans MS" w:cs="Times New Roman"/>
          <w:bCs/>
          <w:sz w:val="20"/>
        </w:rPr>
      </w:pPr>
      <w:r w:rsidRPr="00F670F9">
        <w:rPr>
          <w:rFonts w:ascii="Comic Sans MS" w:eastAsia="Calibri" w:hAnsi="Comic Sans MS" w:cs="Times New Roman"/>
          <w:b/>
          <w:bCs/>
          <w:sz w:val="20"/>
        </w:rPr>
        <w:t xml:space="preserve">El derecho a decidir tener hijos, el número y esparcimiento de los mismos, y a tener acceso a </w:t>
      </w:r>
      <w:r w:rsidRPr="00F670F9">
        <w:rPr>
          <w:rFonts w:ascii="Comic Sans MS" w:eastAsia="Calibri" w:hAnsi="Comic Sans MS" w:cs="Times New Roman"/>
          <w:b/>
          <w:bCs/>
          <w:sz w:val="20"/>
        </w:rPr>
        <w:t>la información</w:t>
      </w:r>
      <w:r w:rsidRPr="00F670F9">
        <w:rPr>
          <w:rFonts w:ascii="Comic Sans MS" w:eastAsia="Calibri" w:hAnsi="Comic Sans MS" w:cs="Times New Roman"/>
          <w:b/>
          <w:bCs/>
          <w:sz w:val="20"/>
        </w:rPr>
        <w:t xml:space="preserve"> y los medios para lograrlo</w:t>
      </w:r>
      <w:r w:rsidRPr="009F3A7E">
        <w:rPr>
          <w:rFonts w:ascii="Comic Sans MS" w:eastAsia="Calibri" w:hAnsi="Comic Sans MS" w:cs="Times New Roman"/>
          <w:bCs/>
          <w:sz w:val="20"/>
        </w:rPr>
        <w:t>.</w:t>
      </w:r>
    </w:p>
    <w:tbl>
      <w:tblPr>
        <w:tblStyle w:val="Tablaconcuadrcula"/>
        <w:tblW w:w="0" w:type="auto"/>
        <w:tblLook w:val="04A0" w:firstRow="1" w:lastRow="0" w:firstColumn="1" w:lastColumn="0" w:noHBand="0" w:noVBand="1"/>
      </w:tblPr>
      <w:tblGrid>
        <w:gridCol w:w="8494"/>
      </w:tblGrid>
      <w:tr w:rsidR="00320BFD" w14:paraId="51ACD716" w14:textId="77777777" w:rsidTr="00320BFD">
        <w:tc>
          <w:tcPr>
            <w:tcW w:w="8494" w:type="dxa"/>
          </w:tcPr>
          <w:p w14:paraId="5FC4B14A" w14:textId="7FAAABBF" w:rsidR="00320BFD" w:rsidRDefault="00320BFD" w:rsidP="00320BFD">
            <w:pPr>
              <w:rPr>
                <w:rFonts w:ascii="Comic Sans MS" w:eastAsia="Calibri" w:hAnsi="Comic Sans MS" w:cs="Times New Roman"/>
                <w:sz w:val="18"/>
                <w:szCs w:val="20"/>
              </w:rPr>
            </w:pPr>
            <w:r w:rsidRPr="0076419C">
              <w:rPr>
                <w:rFonts w:ascii="Comic Sans MS" w:eastAsia="Calibri" w:hAnsi="Comic Sans MS" w:cs="Times New Roman"/>
                <w:b/>
                <w:sz w:val="20"/>
                <w:szCs w:val="20"/>
              </w:rPr>
              <w:t>Situación 1: Miguel es un joven de 18 años que ingresa al servicio militar. A través de sus redes sociales, sus compañeros se enteran de que él es homosexual y lo informan a sus superiores, quienes le dicen que deberá ocultarlo de lo contrario será expulsado del servicio.</w:t>
            </w:r>
            <w:r w:rsidR="0076419C">
              <w:rPr>
                <w:rFonts w:ascii="Comic Sans MS" w:eastAsia="Calibri" w:hAnsi="Comic Sans MS" w:cs="Times New Roman"/>
                <w:sz w:val="20"/>
                <w:szCs w:val="20"/>
              </w:rPr>
              <w:t xml:space="preserve"> </w:t>
            </w:r>
            <w:r w:rsidR="0076419C" w:rsidRPr="009F3A7E">
              <w:rPr>
                <w:rFonts w:ascii="Comic Sans MS" w:eastAsia="Calibri" w:hAnsi="Comic Sans MS" w:cs="Times New Roman"/>
                <w:sz w:val="18"/>
                <w:szCs w:val="20"/>
              </w:rPr>
              <w:t xml:space="preserve"> </w:t>
            </w:r>
            <w:r w:rsidR="0076419C" w:rsidRPr="009F3A7E">
              <w:rPr>
                <w:rFonts w:ascii="Comic Sans MS" w:eastAsia="Calibri" w:hAnsi="Comic Sans MS" w:cs="Times New Roman"/>
                <w:sz w:val="16"/>
                <w:szCs w:val="20"/>
              </w:rPr>
              <w:t>(</w:t>
            </w:r>
            <w:r w:rsidR="00F670F9">
              <w:rPr>
                <w:rFonts w:ascii="Comic Sans MS" w:eastAsia="Calibri" w:hAnsi="Comic Sans MS" w:cs="Times New Roman"/>
                <w:sz w:val="16"/>
                <w:szCs w:val="20"/>
              </w:rPr>
              <w:t xml:space="preserve">total </w:t>
            </w:r>
            <w:r w:rsidR="009F3A7E" w:rsidRPr="009F3A7E">
              <w:rPr>
                <w:rFonts w:ascii="Comic Sans MS" w:eastAsia="Calibri" w:hAnsi="Comic Sans MS" w:cs="Times New Roman"/>
                <w:sz w:val="16"/>
                <w:szCs w:val="20"/>
              </w:rPr>
              <w:t>6</w:t>
            </w:r>
            <w:r w:rsidR="0076419C" w:rsidRPr="009F3A7E">
              <w:rPr>
                <w:rFonts w:ascii="Comic Sans MS" w:eastAsia="Calibri" w:hAnsi="Comic Sans MS" w:cs="Times New Roman"/>
                <w:sz w:val="16"/>
                <w:szCs w:val="20"/>
              </w:rPr>
              <w:t xml:space="preserve"> puntos)</w:t>
            </w:r>
          </w:p>
          <w:p w14:paraId="7AF365F3" w14:textId="77777777" w:rsidR="0076419C" w:rsidRPr="00320BFD" w:rsidRDefault="0076419C" w:rsidP="00320BFD">
            <w:pPr>
              <w:rPr>
                <w:rFonts w:ascii="Comic Sans MS" w:eastAsia="Calibri" w:hAnsi="Comic Sans MS" w:cs="Times New Roman"/>
                <w:sz w:val="20"/>
                <w:szCs w:val="20"/>
              </w:rPr>
            </w:pPr>
          </w:p>
          <w:p w14:paraId="07A2164B" w14:textId="77777777" w:rsidR="009F3A7E" w:rsidRDefault="0076419C" w:rsidP="00320BFD">
            <w:pPr>
              <w:rPr>
                <w:rFonts w:ascii="Comic Sans MS" w:eastAsia="Calibri" w:hAnsi="Comic Sans MS" w:cs="Times New Roman"/>
                <w:sz w:val="20"/>
                <w:szCs w:val="20"/>
              </w:rPr>
            </w:pPr>
            <w:r w:rsidRPr="0076419C">
              <w:rPr>
                <w:rFonts w:ascii="Comic Sans MS" w:eastAsia="Calibri" w:hAnsi="Comic Sans MS" w:cs="Times New Roman"/>
                <w:b/>
                <w:sz w:val="20"/>
                <w:szCs w:val="20"/>
              </w:rPr>
              <w:t>¿</w:t>
            </w:r>
            <w:r w:rsidR="00320BFD" w:rsidRPr="0076419C">
              <w:rPr>
                <w:rFonts w:ascii="Comic Sans MS" w:eastAsia="Calibri" w:hAnsi="Comic Sans MS" w:cs="Times New Roman"/>
                <w:b/>
                <w:sz w:val="20"/>
                <w:szCs w:val="20"/>
              </w:rPr>
              <w:t xml:space="preserve">A qué dimensión de </w:t>
            </w:r>
            <w:r w:rsidRPr="0076419C">
              <w:rPr>
                <w:rFonts w:ascii="Comic Sans MS" w:eastAsia="Calibri" w:hAnsi="Comic Sans MS" w:cs="Times New Roman"/>
                <w:b/>
                <w:sz w:val="20"/>
                <w:szCs w:val="20"/>
              </w:rPr>
              <w:t>la sexualidad correspondería? Explica y argumenta</w:t>
            </w:r>
            <w:r>
              <w:rPr>
                <w:rFonts w:ascii="Comic Sans MS" w:eastAsia="Calibri" w:hAnsi="Comic Sans MS" w:cs="Times New Roman"/>
                <w:sz w:val="20"/>
                <w:szCs w:val="20"/>
              </w:rPr>
              <w:t xml:space="preserve"> </w:t>
            </w:r>
          </w:p>
          <w:p w14:paraId="0811B1EB" w14:textId="1D0FF120" w:rsidR="00320BFD" w:rsidRPr="009F3A7E" w:rsidRDefault="009F3A7E" w:rsidP="00320BFD">
            <w:pPr>
              <w:rPr>
                <w:rFonts w:ascii="Comic Sans MS" w:eastAsia="Calibri" w:hAnsi="Comic Sans MS" w:cs="Times New Roman"/>
                <w:sz w:val="14"/>
                <w:szCs w:val="20"/>
              </w:rPr>
            </w:pPr>
            <w:r w:rsidRPr="009F3A7E">
              <w:rPr>
                <w:rFonts w:ascii="Comic Sans MS" w:eastAsia="Calibri" w:hAnsi="Comic Sans MS" w:cs="Times New Roman"/>
                <w:sz w:val="18"/>
                <w:szCs w:val="20"/>
              </w:rPr>
              <w:t>(mencionar 1 punto- 1 punto por explicar, 2 puntos por argumentar)</w:t>
            </w:r>
          </w:p>
          <w:p w14:paraId="483CA3D6" w14:textId="77777777" w:rsidR="0076419C" w:rsidRDefault="0076419C" w:rsidP="00320BFD">
            <w:pPr>
              <w:rPr>
                <w:rFonts w:ascii="Comic Sans MS" w:eastAsia="Calibri" w:hAnsi="Comic Sans MS" w:cs="Times New Roman"/>
                <w:sz w:val="20"/>
                <w:szCs w:val="20"/>
              </w:rPr>
            </w:pPr>
            <w:r>
              <w:rPr>
                <w:rFonts w:ascii="Comic Sans MS" w:eastAsia="Calibri" w:hAnsi="Comic Sans MS"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18097" w14:textId="77777777" w:rsidR="0076419C" w:rsidRDefault="0076419C" w:rsidP="00320BFD">
            <w:pPr>
              <w:rPr>
                <w:rFonts w:ascii="Comic Sans MS" w:eastAsia="Calibri" w:hAnsi="Comic Sans MS" w:cs="Times New Roman"/>
                <w:sz w:val="20"/>
                <w:szCs w:val="20"/>
              </w:rPr>
            </w:pPr>
          </w:p>
          <w:p w14:paraId="157258AC" w14:textId="141C78B3" w:rsidR="0076419C" w:rsidRDefault="0076419C" w:rsidP="00320BFD">
            <w:pPr>
              <w:rPr>
                <w:rFonts w:ascii="Comic Sans MS" w:eastAsia="Calibri" w:hAnsi="Comic Sans MS" w:cs="Times New Roman"/>
                <w:sz w:val="16"/>
                <w:szCs w:val="20"/>
              </w:rPr>
            </w:pPr>
            <w:r w:rsidRPr="0076419C">
              <w:rPr>
                <w:rFonts w:ascii="Comic Sans MS" w:eastAsia="Calibri" w:hAnsi="Comic Sans MS" w:cs="Times New Roman"/>
                <w:b/>
                <w:sz w:val="20"/>
                <w:szCs w:val="20"/>
              </w:rPr>
              <w:t>¿El derecho se está garantizando o se está vulnerando? Explica.</w:t>
            </w:r>
            <w:r>
              <w:rPr>
                <w:rFonts w:ascii="Comic Sans MS" w:eastAsia="Calibri" w:hAnsi="Comic Sans MS" w:cs="Times New Roman"/>
                <w:sz w:val="20"/>
                <w:szCs w:val="20"/>
              </w:rPr>
              <w:t xml:space="preserve"> </w:t>
            </w:r>
            <w:r>
              <w:rPr>
                <w:rFonts w:ascii="Comic Sans MS" w:eastAsia="Calibri" w:hAnsi="Comic Sans MS" w:cs="Times New Roman"/>
                <w:sz w:val="16"/>
                <w:szCs w:val="20"/>
              </w:rPr>
              <w:t>(</w:t>
            </w:r>
            <w:r w:rsidR="009B1F4E">
              <w:rPr>
                <w:rFonts w:ascii="Comic Sans MS" w:eastAsia="Calibri" w:hAnsi="Comic Sans MS" w:cs="Times New Roman"/>
                <w:sz w:val="16"/>
                <w:szCs w:val="20"/>
              </w:rPr>
              <w:t>2</w:t>
            </w:r>
            <w:r w:rsidRPr="0076419C">
              <w:rPr>
                <w:rFonts w:ascii="Comic Sans MS" w:eastAsia="Calibri" w:hAnsi="Comic Sans MS" w:cs="Times New Roman"/>
                <w:sz w:val="16"/>
                <w:szCs w:val="20"/>
              </w:rPr>
              <w:t xml:space="preserve"> punto</w:t>
            </w:r>
            <w:r w:rsidR="009B1F4E">
              <w:rPr>
                <w:rFonts w:ascii="Comic Sans MS" w:eastAsia="Calibri" w:hAnsi="Comic Sans MS" w:cs="Times New Roman"/>
                <w:sz w:val="16"/>
                <w:szCs w:val="20"/>
              </w:rPr>
              <w:t>s</w:t>
            </w:r>
            <w:r w:rsidRPr="0076419C">
              <w:rPr>
                <w:rFonts w:ascii="Comic Sans MS" w:eastAsia="Calibri" w:hAnsi="Comic Sans MS" w:cs="Times New Roman"/>
                <w:sz w:val="16"/>
                <w:szCs w:val="20"/>
              </w:rPr>
              <w:t xml:space="preserve">) </w:t>
            </w:r>
          </w:p>
          <w:p w14:paraId="234F2B05" w14:textId="77777777" w:rsidR="00F670F9" w:rsidRDefault="00F670F9" w:rsidP="00320BFD">
            <w:pPr>
              <w:rPr>
                <w:rFonts w:ascii="Comic Sans MS" w:eastAsia="Calibri" w:hAnsi="Comic Sans MS" w:cs="Times New Roman"/>
                <w:sz w:val="20"/>
                <w:szCs w:val="20"/>
              </w:rPr>
            </w:pPr>
          </w:p>
          <w:p w14:paraId="69371F61" w14:textId="32EDF8AC" w:rsidR="0076419C" w:rsidRDefault="0076419C" w:rsidP="00320BFD">
            <w:pPr>
              <w:rPr>
                <w:rFonts w:ascii="Comic Sans MS" w:eastAsia="Calibri" w:hAnsi="Comic Sans MS" w:cs="Times New Roman"/>
                <w:sz w:val="20"/>
                <w:szCs w:val="20"/>
              </w:rPr>
            </w:pPr>
            <w:r>
              <w:rPr>
                <w:rFonts w:ascii="Comic Sans MS" w:eastAsia="Calibri" w:hAnsi="Comic Sans MS"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76BFE6" w14:textId="257F0869" w:rsidR="0076419C" w:rsidRDefault="0076419C" w:rsidP="00320BFD">
            <w:pPr>
              <w:rPr>
                <w:rFonts w:ascii="Comic Sans MS" w:eastAsia="Calibri" w:hAnsi="Comic Sans MS" w:cs="Times New Roman"/>
                <w:sz w:val="20"/>
                <w:szCs w:val="20"/>
              </w:rPr>
            </w:pPr>
          </w:p>
        </w:tc>
      </w:tr>
    </w:tbl>
    <w:p w14:paraId="35E19BEE" w14:textId="028E55CA" w:rsidR="00320BFD" w:rsidRDefault="00320BFD" w:rsidP="00320BFD">
      <w:pPr>
        <w:rPr>
          <w:rFonts w:ascii="Comic Sans MS" w:eastAsia="Calibri" w:hAnsi="Comic Sans MS" w:cs="Times New Roman"/>
          <w:sz w:val="20"/>
          <w:szCs w:val="20"/>
        </w:rPr>
      </w:pPr>
    </w:p>
    <w:p w14:paraId="297DCC4C" w14:textId="77777777" w:rsidR="0076419C" w:rsidRPr="00320BFD" w:rsidRDefault="0076419C" w:rsidP="00320BFD">
      <w:pPr>
        <w:rPr>
          <w:rFonts w:ascii="Comic Sans MS" w:eastAsia="Calibri" w:hAnsi="Comic Sans MS" w:cs="Times New Roman"/>
          <w:sz w:val="20"/>
          <w:szCs w:val="20"/>
        </w:rPr>
      </w:pPr>
    </w:p>
    <w:tbl>
      <w:tblPr>
        <w:tblStyle w:val="Tablaconcuadrcula"/>
        <w:tblW w:w="0" w:type="auto"/>
        <w:tblLook w:val="04A0" w:firstRow="1" w:lastRow="0" w:firstColumn="1" w:lastColumn="0" w:noHBand="0" w:noVBand="1"/>
      </w:tblPr>
      <w:tblGrid>
        <w:gridCol w:w="8494"/>
      </w:tblGrid>
      <w:tr w:rsidR="0076419C" w14:paraId="4D243287" w14:textId="77777777" w:rsidTr="0076419C">
        <w:tc>
          <w:tcPr>
            <w:tcW w:w="8494" w:type="dxa"/>
          </w:tcPr>
          <w:p w14:paraId="36BC57AD" w14:textId="77777777" w:rsidR="00F670F9" w:rsidRDefault="00F670F9" w:rsidP="00320BFD">
            <w:pPr>
              <w:rPr>
                <w:rFonts w:ascii="Comic Sans MS" w:eastAsia="Calibri" w:hAnsi="Comic Sans MS" w:cs="Times New Roman"/>
                <w:b/>
                <w:sz w:val="20"/>
              </w:rPr>
            </w:pPr>
          </w:p>
          <w:p w14:paraId="673703E5" w14:textId="4173D604" w:rsidR="0076419C" w:rsidRPr="00AF76E0" w:rsidRDefault="0076419C" w:rsidP="00320BFD">
            <w:pPr>
              <w:rPr>
                <w:rFonts w:ascii="Comic Sans MS" w:eastAsia="Calibri" w:hAnsi="Comic Sans MS" w:cs="Times New Roman"/>
                <w:sz w:val="16"/>
              </w:rPr>
            </w:pPr>
            <w:r w:rsidRPr="0076419C">
              <w:rPr>
                <w:rFonts w:ascii="Comic Sans MS" w:eastAsia="Calibri" w:hAnsi="Comic Sans MS" w:cs="Times New Roman"/>
                <w:b/>
                <w:sz w:val="20"/>
              </w:rPr>
              <w:t>Situación 2: Renata asiste a una entrevista de trabajo para un puesto en un Departamento Municipal. Allí, le preguntan si es que planea tener hijos en el futuro cercano. Ella alega que no ve cómo eso puede afectar la decisión, pero le contestan que su respuesta es fundamental para saber si obtiene el trabajo o no, por lo que debe darla si quiere que la contraten.</w:t>
            </w:r>
            <w:r>
              <w:rPr>
                <w:rFonts w:ascii="Comic Sans MS" w:eastAsia="Calibri" w:hAnsi="Comic Sans MS" w:cs="Times New Roman"/>
                <w:sz w:val="20"/>
              </w:rPr>
              <w:t xml:space="preserve"> </w:t>
            </w:r>
            <w:r w:rsidRPr="00AF76E0">
              <w:rPr>
                <w:rFonts w:ascii="Comic Sans MS" w:eastAsia="Calibri" w:hAnsi="Comic Sans MS" w:cs="Times New Roman"/>
                <w:sz w:val="16"/>
              </w:rPr>
              <w:t>(</w:t>
            </w:r>
            <w:r w:rsidR="00F670F9">
              <w:rPr>
                <w:rFonts w:ascii="Comic Sans MS" w:eastAsia="Calibri" w:hAnsi="Comic Sans MS" w:cs="Times New Roman"/>
                <w:sz w:val="16"/>
              </w:rPr>
              <w:t>total 6</w:t>
            </w:r>
            <w:r w:rsidRPr="00AF76E0">
              <w:rPr>
                <w:rFonts w:ascii="Comic Sans MS" w:eastAsia="Calibri" w:hAnsi="Comic Sans MS" w:cs="Times New Roman"/>
                <w:sz w:val="16"/>
              </w:rPr>
              <w:t xml:space="preserve"> puntos) </w:t>
            </w:r>
          </w:p>
          <w:p w14:paraId="32D73F67" w14:textId="77777777" w:rsidR="0076419C" w:rsidRPr="0076419C" w:rsidRDefault="0076419C" w:rsidP="00320BFD">
            <w:pPr>
              <w:rPr>
                <w:rFonts w:ascii="Comic Sans MS" w:eastAsia="Calibri" w:hAnsi="Comic Sans MS" w:cs="Times New Roman"/>
                <w:sz w:val="20"/>
              </w:rPr>
            </w:pPr>
          </w:p>
          <w:p w14:paraId="7594641E" w14:textId="77777777" w:rsidR="0076419C" w:rsidRDefault="0076419C" w:rsidP="0076419C">
            <w:pPr>
              <w:rPr>
                <w:rFonts w:ascii="Comic Sans MS" w:eastAsia="Calibri" w:hAnsi="Comic Sans MS" w:cs="Times New Roman"/>
                <w:b/>
                <w:sz w:val="20"/>
                <w:szCs w:val="20"/>
              </w:rPr>
            </w:pPr>
            <w:r w:rsidRPr="0076419C">
              <w:rPr>
                <w:rFonts w:ascii="Comic Sans MS" w:eastAsia="Calibri" w:hAnsi="Comic Sans MS" w:cs="Times New Roman"/>
                <w:b/>
                <w:sz w:val="20"/>
                <w:szCs w:val="20"/>
              </w:rPr>
              <w:t xml:space="preserve">¿A qué dimensión de la sexualidad correspondería? Explica y argumenta </w:t>
            </w:r>
          </w:p>
          <w:p w14:paraId="6EF6B102" w14:textId="559876EE" w:rsidR="0076419C" w:rsidRPr="0076419C" w:rsidRDefault="0076419C" w:rsidP="0076419C">
            <w:pPr>
              <w:rPr>
                <w:rFonts w:ascii="Comic Sans MS" w:eastAsia="Calibri" w:hAnsi="Comic Sans MS" w:cs="Times New Roman"/>
                <w:sz w:val="16"/>
                <w:szCs w:val="20"/>
              </w:rPr>
            </w:pPr>
            <w:r>
              <w:rPr>
                <w:rFonts w:ascii="Comic Sans MS" w:eastAsia="Calibri" w:hAnsi="Comic Sans MS" w:cs="Times New Roman"/>
                <w:sz w:val="16"/>
                <w:szCs w:val="20"/>
              </w:rPr>
              <w:t>(</w:t>
            </w:r>
            <w:r w:rsidRPr="0076419C">
              <w:rPr>
                <w:rFonts w:ascii="Comic Sans MS" w:eastAsia="Calibri" w:hAnsi="Comic Sans MS" w:cs="Times New Roman"/>
                <w:sz w:val="16"/>
                <w:szCs w:val="20"/>
              </w:rPr>
              <w:t xml:space="preserve">1 punto por </w:t>
            </w:r>
            <w:r w:rsidR="00AF76E0" w:rsidRPr="0076419C">
              <w:rPr>
                <w:rFonts w:ascii="Comic Sans MS" w:eastAsia="Calibri" w:hAnsi="Comic Sans MS" w:cs="Times New Roman"/>
                <w:sz w:val="16"/>
                <w:szCs w:val="20"/>
              </w:rPr>
              <w:t>explicar,</w:t>
            </w:r>
            <w:r w:rsidRPr="0076419C">
              <w:rPr>
                <w:rFonts w:ascii="Comic Sans MS" w:eastAsia="Calibri" w:hAnsi="Comic Sans MS" w:cs="Times New Roman"/>
                <w:sz w:val="16"/>
                <w:szCs w:val="20"/>
              </w:rPr>
              <w:t xml:space="preserve"> 2 puntos por argumentar) </w:t>
            </w:r>
            <w:bookmarkStart w:id="1" w:name="_GoBack"/>
            <w:bookmarkEnd w:id="1"/>
          </w:p>
          <w:p w14:paraId="08F18E65" w14:textId="77777777" w:rsidR="0076419C" w:rsidRDefault="0076419C" w:rsidP="0076419C">
            <w:pPr>
              <w:rPr>
                <w:rFonts w:ascii="Comic Sans MS" w:eastAsia="Calibri" w:hAnsi="Comic Sans MS" w:cs="Times New Roman"/>
                <w:sz w:val="20"/>
                <w:szCs w:val="20"/>
              </w:rPr>
            </w:pPr>
            <w:r>
              <w:rPr>
                <w:rFonts w:ascii="Comic Sans MS" w:eastAsia="Calibri" w:hAnsi="Comic Sans MS"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F06520" w14:textId="2C4900A1" w:rsidR="0076419C" w:rsidRDefault="0076419C" w:rsidP="0076419C">
            <w:pPr>
              <w:rPr>
                <w:rFonts w:ascii="Comic Sans MS" w:eastAsia="Calibri" w:hAnsi="Comic Sans MS" w:cs="Times New Roman"/>
                <w:sz w:val="20"/>
                <w:szCs w:val="20"/>
              </w:rPr>
            </w:pPr>
          </w:p>
          <w:p w14:paraId="07A9E62D" w14:textId="77777777" w:rsidR="00F670F9" w:rsidRDefault="00F670F9" w:rsidP="0076419C">
            <w:pPr>
              <w:rPr>
                <w:rFonts w:ascii="Comic Sans MS" w:eastAsia="Calibri" w:hAnsi="Comic Sans MS" w:cs="Times New Roman"/>
                <w:sz w:val="20"/>
                <w:szCs w:val="20"/>
              </w:rPr>
            </w:pPr>
          </w:p>
          <w:p w14:paraId="62644B73" w14:textId="1BEFFCFB" w:rsidR="0076419C" w:rsidRDefault="0076419C" w:rsidP="0076419C">
            <w:pPr>
              <w:rPr>
                <w:rFonts w:ascii="Comic Sans MS" w:eastAsia="Calibri" w:hAnsi="Comic Sans MS" w:cs="Times New Roman"/>
                <w:sz w:val="16"/>
                <w:szCs w:val="20"/>
              </w:rPr>
            </w:pPr>
            <w:r w:rsidRPr="0076419C">
              <w:rPr>
                <w:rFonts w:ascii="Comic Sans MS" w:eastAsia="Calibri" w:hAnsi="Comic Sans MS" w:cs="Times New Roman"/>
                <w:b/>
                <w:sz w:val="20"/>
                <w:szCs w:val="20"/>
              </w:rPr>
              <w:t>¿El derecho se está garantizando o se está vulnerando? Explica.</w:t>
            </w:r>
            <w:r w:rsidR="009F3A7E">
              <w:rPr>
                <w:rFonts w:ascii="Comic Sans MS" w:eastAsia="Calibri" w:hAnsi="Comic Sans MS" w:cs="Times New Roman"/>
                <w:b/>
                <w:sz w:val="20"/>
                <w:szCs w:val="20"/>
              </w:rPr>
              <w:t xml:space="preserve"> </w:t>
            </w:r>
            <w:r w:rsidRPr="0076419C">
              <w:rPr>
                <w:rFonts w:ascii="Comic Sans MS" w:eastAsia="Calibri" w:hAnsi="Comic Sans MS" w:cs="Times New Roman"/>
                <w:sz w:val="16"/>
                <w:szCs w:val="20"/>
              </w:rPr>
              <w:t>(</w:t>
            </w:r>
            <w:r>
              <w:rPr>
                <w:rFonts w:ascii="Comic Sans MS" w:eastAsia="Calibri" w:hAnsi="Comic Sans MS" w:cs="Times New Roman"/>
                <w:sz w:val="16"/>
                <w:szCs w:val="20"/>
              </w:rPr>
              <w:t>2</w:t>
            </w:r>
            <w:r w:rsidRPr="0076419C">
              <w:rPr>
                <w:rFonts w:ascii="Comic Sans MS" w:eastAsia="Calibri" w:hAnsi="Comic Sans MS" w:cs="Times New Roman"/>
                <w:sz w:val="16"/>
                <w:szCs w:val="20"/>
              </w:rPr>
              <w:t xml:space="preserve"> punto</w:t>
            </w:r>
            <w:r>
              <w:rPr>
                <w:rFonts w:ascii="Comic Sans MS" w:eastAsia="Calibri" w:hAnsi="Comic Sans MS" w:cs="Times New Roman"/>
                <w:sz w:val="16"/>
                <w:szCs w:val="20"/>
              </w:rPr>
              <w:t>s</w:t>
            </w:r>
            <w:r w:rsidRPr="0076419C">
              <w:rPr>
                <w:rFonts w:ascii="Comic Sans MS" w:eastAsia="Calibri" w:hAnsi="Comic Sans MS" w:cs="Times New Roman"/>
                <w:sz w:val="16"/>
                <w:szCs w:val="20"/>
              </w:rPr>
              <w:t xml:space="preserve">) </w:t>
            </w:r>
          </w:p>
          <w:p w14:paraId="60C8D83D" w14:textId="77777777" w:rsidR="00F670F9" w:rsidRPr="0076419C" w:rsidRDefault="00F670F9" w:rsidP="0076419C">
            <w:pPr>
              <w:rPr>
                <w:rFonts w:ascii="Comic Sans MS" w:eastAsia="Calibri" w:hAnsi="Comic Sans MS" w:cs="Times New Roman"/>
                <w:b/>
                <w:sz w:val="20"/>
                <w:szCs w:val="20"/>
              </w:rPr>
            </w:pPr>
          </w:p>
          <w:p w14:paraId="00B08FD0" w14:textId="77777777" w:rsidR="0076419C" w:rsidRDefault="0076419C" w:rsidP="00320BFD">
            <w:pPr>
              <w:rPr>
                <w:rFonts w:ascii="Comic Sans MS" w:eastAsia="Calibri" w:hAnsi="Comic Sans MS" w:cs="Times New Roman"/>
                <w:sz w:val="20"/>
                <w:szCs w:val="20"/>
              </w:rPr>
            </w:pPr>
            <w:r>
              <w:rPr>
                <w:rFonts w:ascii="Comic Sans MS" w:eastAsia="Calibri" w:hAnsi="Comic Sans MS"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A8CF44" w14:textId="73438775" w:rsidR="009F3A7E" w:rsidRDefault="009F3A7E" w:rsidP="00320BFD">
            <w:pPr>
              <w:rPr>
                <w:rFonts w:ascii="Comic Sans MS" w:eastAsia="Calibri" w:hAnsi="Comic Sans MS" w:cs="Times New Roman"/>
              </w:rPr>
            </w:pPr>
          </w:p>
        </w:tc>
      </w:tr>
    </w:tbl>
    <w:p w14:paraId="16ABE0EF" w14:textId="41B8A959" w:rsidR="00320BFD" w:rsidRDefault="00320BFD" w:rsidP="00320BFD">
      <w:pPr>
        <w:rPr>
          <w:rFonts w:ascii="Comic Sans MS" w:eastAsia="Calibri" w:hAnsi="Comic Sans MS" w:cs="Times New Roman"/>
        </w:rPr>
      </w:pPr>
    </w:p>
    <w:p w14:paraId="64459ED6" w14:textId="5DEB59F9" w:rsidR="009F3A7E" w:rsidRDefault="009F3A7E" w:rsidP="00320BFD">
      <w:pPr>
        <w:rPr>
          <w:rFonts w:ascii="Comic Sans MS" w:eastAsia="Calibri" w:hAnsi="Comic Sans MS" w:cs="Times New Roman"/>
        </w:rPr>
      </w:pPr>
    </w:p>
    <w:p w14:paraId="28E78451" w14:textId="54CBEF9E" w:rsidR="009F3A7E" w:rsidRDefault="009F3A7E" w:rsidP="00320BFD">
      <w:pPr>
        <w:rPr>
          <w:rFonts w:ascii="Comic Sans MS" w:eastAsia="Calibri" w:hAnsi="Comic Sans MS" w:cs="Times New Roman"/>
        </w:rPr>
      </w:pPr>
    </w:p>
    <w:p w14:paraId="2EB45239" w14:textId="56C315AB" w:rsidR="009F3A7E" w:rsidRDefault="009F3A7E" w:rsidP="00320BFD">
      <w:pPr>
        <w:rPr>
          <w:rFonts w:ascii="Comic Sans MS" w:eastAsia="Calibri" w:hAnsi="Comic Sans MS" w:cs="Times New Roman"/>
        </w:rPr>
      </w:pPr>
    </w:p>
    <w:p w14:paraId="15232D78" w14:textId="0194211A" w:rsidR="009F3A7E" w:rsidRDefault="009F3A7E" w:rsidP="00320BFD">
      <w:pPr>
        <w:rPr>
          <w:rFonts w:ascii="Comic Sans MS" w:eastAsia="Calibri" w:hAnsi="Comic Sans MS" w:cs="Times New Roman"/>
        </w:rPr>
      </w:pPr>
    </w:p>
    <w:p w14:paraId="2AC68105" w14:textId="1C50547E" w:rsidR="009F3A7E" w:rsidRDefault="009F3A7E" w:rsidP="00320BFD">
      <w:pPr>
        <w:rPr>
          <w:rFonts w:ascii="Comic Sans MS" w:eastAsia="Calibri" w:hAnsi="Comic Sans MS" w:cs="Times New Roman"/>
        </w:rPr>
      </w:pPr>
    </w:p>
    <w:p w14:paraId="50C6232D" w14:textId="5C405CC9" w:rsidR="009F3A7E" w:rsidRDefault="009F3A7E" w:rsidP="00320BFD">
      <w:pPr>
        <w:rPr>
          <w:rFonts w:ascii="Comic Sans MS" w:eastAsia="Calibri" w:hAnsi="Comic Sans MS" w:cs="Times New Roman"/>
        </w:rPr>
      </w:pPr>
    </w:p>
    <w:p w14:paraId="2C346EAD" w14:textId="7286ACA6" w:rsidR="009F3A7E" w:rsidRDefault="009F3A7E" w:rsidP="00320BFD">
      <w:pPr>
        <w:rPr>
          <w:rFonts w:ascii="Comic Sans MS" w:eastAsia="Calibri" w:hAnsi="Comic Sans MS" w:cs="Times New Roman"/>
        </w:rPr>
      </w:pPr>
    </w:p>
    <w:p w14:paraId="339A5949" w14:textId="43601E76" w:rsidR="009F3A7E" w:rsidRDefault="009F3A7E" w:rsidP="00320BFD">
      <w:pPr>
        <w:rPr>
          <w:rFonts w:ascii="Comic Sans MS" w:eastAsia="Calibri" w:hAnsi="Comic Sans MS" w:cs="Times New Roman"/>
        </w:rPr>
      </w:pPr>
    </w:p>
    <w:p w14:paraId="597D5FA5" w14:textId="53457505" w:rsidR="009F3A7E" w:rsidRDefault="009F3A7E" w:rsidP="00320BFD">
      <w:pPr>
        <w:rPr>
          <w:rFonts w:ascii="Comic Sans MS" w:eastAsia="Calibri" w:hAnsi="Comic Sans MS" w:cs="Times New Roman"/>
        </w:rPr>
      </w:pPr>
    </w:p>
    <w:p w14:paraId="2AA71DA7" w14:textId="68296B87" w:rsidR="00F670F9" w:rsidRDefault="00F670F9" w:rsidP="00320BFD">
      <w:pPr>
        <w:rPr>
          <w:rFonts w:ascii="Comic Sans MS" w:eastAsia="Calibri" w:hAnsi="Comic Sans MS" w:cs="Times New Roman"/>
        </w:rPr>
      </w:pPr>
    </w:p>
    <w:p w14:paraId="180F0E69" w14:textId="61523A1C" w:rsidR="00F670F9" w:rsidRDefault="00F670F9" w:rsidP="00320BFD">
      <w:pPr>
        <w:rPr>
          <w:rFonts w:ascii="Comic Sans MS" w:eastAsia="Calibri" w:hAnsi="Comic Sans MS" w:cs="Times New Roman"/>
        </w:rPr>
      </w:pPr>
    </w:p>
    <w:p w14:paraId="2A8C2FFF" w14:textId="77777777" w:rsidR="00F670F9" w:rsidRPr="00320BFD" w:rsidRDefault="00F670F9" w:rsidP="00320BFD">
      <w:pPr>
        <w:rPr>
          <w:rFonts w:ascii="Comic Sans MS" w:eastAsia="Calibri" w:hAnsi="Comic Sans MS" w:cs="Times New Roman"/>
        </w:rPr>
      </w:pPr>
    </w:p>
    <w:tbl>
      <w:tblPr>
        <w:tblStyle w:val="Tablaconcuadrcula"/>
        <w:tblW w:w="0" w:type="auto"/>
        <w:tblLook w:val="04A0" w:firstRow="1" w:lastRow="0" w:firstColumn="1" w:lastColumn="0" w:noHBand="0" w:noVBand="1"/>
      </w:tblPr>
      <w:tblGrid>
        <w:gridCol w:w="8494"/>
      </w:tblGrid>
      <w:tr w:rsidR="00AF76E0" w14:paraId="3B904DF5" w14:textId="77777777" w:rsidTr="009F3A7E">
        <w:tc>
          <w:tcPr>
            <w:tcW w:w="8494" w:type="dxa"/>
          </w:tcPr>
          <w:p w14:paraId="209C509E" w14:textId="77777777" w:rsidR="00F670F9" w:rsidRDefault="00F670F9" w:rsidP="00AF76E0">
            <w:pPr>
              <w:rPr>
                <w:rFonts w:ascii="Comic Sans MS" w:eastAsia="Calibri" w:hAnsi="Comic Sans MS" w:cs="Times New Roman"/>
                <w:b/>
                <w:sz w:val="20"/>
              </w:rPr>
            </w:pPr>
          </w:p>
          <w:p w14:paraId="105328D5" w14:textId="77777777" w:rsidR="00F670F9" w:rsidRDefault="00F670F9" w:rsidP="00AF76E0">
            <w:pPr>
              <w:rPr>
                <w:rFonts w:ascii="Comic Sans MS" w:eastAsia="Calibri" w:hAnsi="Comic Sans MS" w:cs="Times New Roman"/>
                <w:b/>
                <w:sz w:val="20"/>
              </w:rPr>
            </w:pPr>
          </w:p>
          <w:p w14:paraId="678A811D" w14:textId="2575151B" w:rsidR="00AF76E0" w:rsidRDefault="00AF76E0" w:rsidP="00AF76E0">
            <w:pPr>
              <w:rPr>
                <w:rFonts w:ascii="Comic Sans MS" w:eastAsia="Calibri" w:hAnsi="Comic Sans MS" w:cs="Times New Roman"/>
                <w:b/>
                <w:sz w:val="16"/>
              </w:rPr>
            </w:pPr>
            <w:r w:rsidRPr="00AF76E0">
              <w:rPr>
                <w:rFonts w:ascii="Comic Sans MS" w:eastAsia="Calibri" w:hAnsi="Comic Sans MS" w:cs="Times New Roman"/>
                <w:b/>
                <w:sz w:val="20"/>
              </w:rPr>
              <w:t xml:space="preserve">Situación </w:t>
            </w:r>
            <w:r w:rsidRPr="00AF76E0">
              <w:rPr>
                <w:rFonts w:ascii="Comic Sans MS" w:eastAsia="Calibri" w:hAnsi="Comic Sans MS" w:cs="Times New Roman"/>
                <w:b/>
                <w:sz w:val="20"/>
              </w:rPr>
              <w:t>3</w:t>
            </w:r>
            <w:r w:rsidRPr="00AF76E0">
              <w:rPr>
                <w:rFonts w:ascii="Comic Sans MS" w:eastAsia="Calibri" w:hAnsi="Comic Sans MS" w:cs="Times New Roman"/>
                <w:b/>
                <w:sz w:val="20"/>
              </w:rPr>
              <w:t>: Marta es una mujer de 30 años, sin hijos y que se acerca al hospital a solicitar una ligadura de</w:t>
            </w:r>
            <w:r w:rsidRPr="00AF76E0">
              <w:rPr>
                <w:rFonts w:ascii="Comic Sans MS" w:eastAsia="Calibri" w:hAnsi="Comic Sans MS" w:cs="Times New Roman"/>
                <w:b/>
                <w:sz w:val="20"/>
              </w:rPr>
              <w:t xml:space="preserve"> </w:t>
            </w:r>
            <w:r w:rsidRPr="00AF76E0">
              <w:rPr>
                <w:rFonts w:ascii="Comic Sans MS" w:eastAsia="Calibri" w:hAnsi="Comic Sans MS" w:cs="Times New Roman"/>
                <w:b/>
                <w:sz w:val="20"/>
              </w:rPr>
              <w:t>oviductos, pues cumple con todos los requisitos legales. Allí, le explica al médico que quiere someterse al</w:t>
            </w:r>
            <w:r w:rsidRPr="00AF76E0">
              <w:rPr>
                <w:rFonts w:ascii="Comic Sans MS" w:eastAsia="Calibri" w:hAnsi="Comic Sans MS" w:cs="Times New Roman"/>
                <w:b/>
                <w:sz w:val="20"/>
              </w:rPr>
              <w:t xml:space="preserve"> </w:t>
            </w:r>
            <w:r w:rsidRPr="00AF76E0">
              <w:rPr>
                <w:rFonts w:ascii="Comic Sans MS" w:eastAsia="Calibri" w:hAnsi="Comic Sans MS" w:cs="Times New Roman"/>
                <w:b/>
                <w:sz w:val="20"/>
              </w:rPr>
              <w:t>procedimiento pues no desea tener hijos y nunca lo ha querido, pero él le dice que no la operará porque es muy</w:t>
            </w:r>
            <w:r w:rsidRPr="00AF76E0">
              <w:rPr>
                <w:rFonts w:ascii="Comic Sans MS" w:eastAsia="Calibri" w:hAnsi="Comic Sans MS" w:cs="Times New Roman"/>
                <w:b/>
                <w:sz w:val="20"/>
              </w:rPr>
              <w:t xml:space="preserve"> </w:t>
            </w:r>
            <w:r w:rsidRPr="00AF76E0">
              <w:rPr>
                <w:rFonts w:ascii="Comic Sans MS" w:eastAsia="Calibri" w:hAnsi="Comic Sans MS" w:cs="Times New Roman"/>
                <w:b/>
                <w:sz w:val="20"/>
              </w:rPr>
              <w:t>joven</w:t>
            </w:r>
            <w:r w:rsidRPr="00AF76E0">
              <w:rPr>
                <w:rFonts w:ascii="Comic Sans MS" w:eastAsia="Calibri" w:hAnsi="Comic Sans MS" w:cs="Times New Roman"/>
                <w:b/>
              </w:rPr>
              <w:t>.</w:t>
            </w:r>
            <w:r w:rsidRPr="00AF76E0">
              <w:rPr>
                <w:rFonts w:ascii="Comic Sans MS" w:eastAsia="Calibri" w:hAnsi="Comic Sans MS" w:cs="Times New Roman"/>
                <w:b/>
              </w:rPr>
              <w:t xml:space="preserve"> </w:t>
            </w:r>
            <w:r w:rsidRPr="00AF76E0">
              <w:rPr>
                <w:rFonts w:ascii="Comic Sans MS" w:eastAsia="Calibri" w:hAnsi="Comic Sans MS" w:cs="Times New Roman"/>
                <w:sz w:val="16"/>
              </w:rPr>
              <w:t>(</w:t>
            </w:r>
            <w:r w:rsidR="00F670F9">
              <w:rPr>
                <w:rFonts w:ascii="Comic Sans MS" w:eastAsia="Calibri" w:hAnsi="Comic Sans MS" w:cs="Times New Roman"/>
                <w:sz w:val="16"/>
              </w:rPr>
              <w:t xml:space="preserve">total </w:t>
            </w:r>
            <w:r w:rsidR="009F3A7E">
              <w:rPr>
                <w:rFonts w:ascii="Comic Sans MS" w:eastAsia="Calibri" w:hAnsi="Comic Sans MS" w:cs="Times New Roman"/>
                <w:sz w:val="16"/>
              </w:rPr>
              <w:t>6</w:t>
            </w:r>
            <w:r w:rsidRPr="00AF76E0">
              <w:rPr>
                <w:rFonts w:ascii="Comic Sans MS" w:eastAsia="Calibri" w:hAnsi="Comic Sans MS" w:cs="Times New Roman"/>
                <w:sz w:val="16"/>
              </w:rPr>
              <w:t xml:space="preserve"> puntos)</w:t>
            </w:r>
            <w:r w:rsidRPr="00AF76E0">
              <w:rPr>
                <w:rFonts w:ascii="Comic Sans MS" w:eastAsia="Calibri" w:hAnsi="Comic Sans MS" w:cs="Times New Roman"/>
                <w:b/>
                <w:sz w:val="16"/>
              </w:rPr>
              <w:t xml:space="preserve"> </w:t>
            </w:r>
          </w:p>
          <w:p w14:paraId="371C95D9" w14:textId="4D4186F6" w:rsidR="00F670F9" w:rsidRDefault="00F670F9" w:rsidP="00AF76E0">
            <w:pPr>
              <w:rPr>
                <w:rFonts w:ascii="Comic Sans MS" w:eastAsia="Calibri" w:hAnsi="Comic Sans MS" w:cs="Times New Roman"/>
                <w:b/>
                <w:sz w:val="16"/>
              </w:rPr>
            </w:pPr>
          </w:p>
          <w:p w14:paraId="65E36880" w14:textId="77777777" w:rsidR="00F670F9" w:rsidRPr="009F3A7E" w:rsidRDefault="00F670F9" w:rsidP="00AF76E0">
            <w:pPr>
              <w:rPr>
                <w:rFonts w:ascii="Comic Sans MS" w:eastAsia="Calibri" w:hAnsi="Comic Sans MS" w:cs="Times New Roman"/>
                <w:b/>
                <w:sz w:val="16"/>
              </w:rPr>
            </w:pPr>
          </w:p>
          <w:p w14:paraId="6043F845" w14:textId="77777777" w:rsidR="00AF76E0" w:rsidRPr="00AF76E0" w:rsidRDefault="00AF76E0" w:rsidP="00AF76E0">
            <w:pPr>
              <w:rPr>
                <w:rFonts w:ascii="Comic Sans MS" w:eastAsia="Calibri" w:hAnsi="Comic Sans MS" w:cs="Times New Roman"/>
                <w:b/>
                <w:sz w:val="20"/>
              </w:rPr>
            </w:pPr>
            <w:r w:rsidRPr="00AF76E0">
              <w:rPr>
                <w:rFonts w:ascii="Comic Sans MS" w:eastAsia="Calibri" w:hAnsi="Comic Sans MS" w:cs="Times New Roman"/>
                <w:b/>
                <w:sz w:val="20"/>
              </w:rPr>
              <w:t xml:space="preserve">¿A qué dimensión de la sexualidad correspondería? Explica y argumenta </w:t>
            </w:r>
          </w:p>
          <w:p w14:paraId="2A984DC7" w14:textId="68F65EA1" w:rsidR="00AF76E0" w:rsidRDefault="00AF76E0" w:rsidP="00AF76E0">
            <w:pPr>
              <w:rPr>
                <w:rFonts w:ascii="Comic Sans MS" w:eastAsia="Calibri" w:hAnsi="Comic Sans MS" w:cs="Times New Roman"/>
                <w:sz w:val="18"/>
              </w:rPr>
            </w:pPr>
            <w:r w:rsidRPr="00AF76E0">
              <w:rPr>
                <w:rFonts w:ascii="Comic Sans MS" w:eastAsia="Calibri" w:hAnsi="Comic Sans MS" w:cs="Times New Roman"/>
                <w:sz w:val="18"/>
              </w:rPr>
              <w:t>(</w:t>
            </w:r>
            <w:r>
              <w:rPr>
                <w:rFonts w:ascii="Comic Sans MS" w:eastAsia="Calibri" w:hAnsi="Comic Sans MS" w:cs="Times New Roman"/>
                <w:sz w:val="18"/>
              </w:rPr>
              <w:t>mencionar 1 punto- 1</w:t>
            </w:r>
            <w:r w:rsidRPr="00AF76E0">
              <w:rPr>
                <w:rFonts w:ascii="Comic Sans MS" w:eastAsia="Calibri" w:hAnsi="Comic Sans MS" w:cs="Times New Roman"/>
                <w:sz w:val="18"/>
              </w:rPr>
              <w:t xml:space="preserve"> punto por </w:t>
            </w:r>
            <w:r w:rsidRPr="00AF76E0">
              <w:rPr>
                <w:rFonts w:ascii="Comic Sans MS" w:eastAsia="Calibri" w:hAnsi="Comic Sans MS" w:cs="Times New Roman"/>
                <w:sz w:val="18"/>
              </w:rPr>
              <w:t>explicar,</w:t>
            </w:r>
            <w:r w:rsidRPr="00AF76E0">
              <w:rPr>
                <w:rFonts w:ascii="Comic Sans MS" w:eastAsia="Calibri" w:hAnsi="Comic Sans MS" w:cs="Times New Roman"/>
                <w:sz w:val="18"/>
              </w:rPr>
              <w:t xml:space="preserve"> 2 puntos por argumentar) </w:t>
            </w:r>
          </w:p>
          <w:p w14:paraId="4E9940EC" w14:textId="77777777" w:rsidR="00F670F9" w:rsidRPr="00AF76E0" w:rsidRDefault="00F670F9" w:rsidP="00AF76E0">
            <w:pPr>
              <w:rPr>
                <w:rFonts w:ascii="Comic Sans MS" w:eastAsia="Calibri" w:hAnsi="Comic Sans MS" w:cs="Times New Roman"/>
                <w:sz w:val="18"/>
              </w:rPr>
            </w:pPr>
          </w:p>
          <w:p w14:paraId="2FEC958C" w14:textId="77777777" w:rsidR="00AF76E0" w:rsidRPr="00AF76E0" w:rsidRDefault="00AF76E0" w:rsidP="00AF76E0">
            <w:pPr>
              <w:rPr>
                <w:rFonts w:ascii="Comic Sans MS" w:eastAsia="Calibri" w:hAnsi="Comic Sans MS" w:cs="Times New Roman"/>
                <w:b/>
                <w:sz w:val="20"/>
              </w:rPr>
            </w:pPr>
            <w:r w:rsidRPr="00AF76E0">
              <w:rPr>
                <w:rFonts w:ascii="Comic Sans MS" w:eastAsia="Calibri" w:hAnsi="Comic Sans MS" w:cs="Times New Roman"/>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1F5ED" w14:textId="6FE96DEF" w:rsidR="00AF76E0" w:rsidRDefault="00AF76E0" w:rsidP="00AF76E0">
            <w:pPr>
              <w:rPr>
                <w:rFonts w:ascii="Comic Sans MS" w:eastAsia="Calibri" w:hAnsi="Comic Sans MS" w:cs="Times New Roman"/>
                <w:b/>
                <w:sz w:val="20"/>
              </w:rPr>
            </w:pPr>
          </w:p>
          <w:p w14:paraId="692B6F92" w14:textId="426416B8" w:rsidR="00F670F9" w:rsidRDefault="00F670F9" w:rsidP="00AF76E0">
            <w:pPr>
              <w:rPr>
                <w:rFonts w:ascii="Comic Sans MS" w:eastAsia="Calibri" w:hAnsi="Comic Sans MS" w:cs="Times New Roman"/>
                <w:b/>
                <w:sz w:val="20"/>
              </w:rPr>
            </w:pPr>
          </w:p>
          <w:p w14:paraId="14C87327" w14:textId="77777777" w:rsidR="00F670F9" w:rsidRPr="00AF76E0" w:rsidRDefault="00F670F9" w:rsidP="00AF76E0">
            <w:pPr>
              <w:rPr>
                <w:rFonts w:ascii="Comic Sans MS" w:eastAsia="Calibri" w:hAnsi="Comic Sans MS" w:cs="Times New Roman"/>
                <w:b/>
                <w:sz w:val="20"/>
              </w:rPr>
            </w:pPr>
          </w:p>
          <w:p w14:paraId="71B4454F" w14:textId="5EAD734E" w:rsidR="00AF76E0" w:rsidRDefault="00AF76E0" w:rsidP="00AF76E0">
            <w:pPr>
              <w:rPr>
                <w:rFonts w:ascii="Comic Sans MS" w:eastAsia="Calibri" w:hAnsi="Comic Sans MS" w:cs="Times New Roman"/>
                <w:b/>
                <w:sz w:val="16"/>
              </w:rPr>
            </w:pPr>
            <w:r w:rsidRPr="00AF76E0">
              <w:rPr>
                <w:rFonts w:ascii="Comic Sans MS" w:eastAsia="Calibri" w:hAnsi="Comic Sans MS" w:cs="Times New Roman"/>
                <w:b/>
                <w:sz w:val="20"/>
              </w:rPr>
              <w:t xml:space="preserve">¿El derecho se está garantizando o se está vulnerando? Explica. </w:t>
            </w:r>
            <w:r w:rsidRPr="00AF76E0">
              <w:rPr>
                <w:rFonts w:ascii="Comic Sans MS" w:eastAsia="Calibri" w:hAnsi="Comic Sans MS" w:cs="Times New Roman"/>
                <w:sz w:val="16"/>
              </w:rPr>
              <w:t>(2 puntos)</w:t>
            </w:r>
            <w:r w:rsidRPr="00AF76E0">
              <w:rPr>
                <w:rFonts w:ascii="Comic Sans MS" w:eastAsia="Calibri" w:hAnsi="Comic Sans MS" w:cs="Times New Roman"/>
                <w:b/>
                <w:sz w:val="16"/>
              </w:rPr>
              <w:t xml:space="preserve"> </w:t>
            </w:r>
          </w:p>
          <w:p w14:paraId="3F2D707F" w14:textId="77777777" w:rsidR="00F670F9" w:rsidRPr="00AF76E0" w:rsidRDefault="00F670F9" w:rsidP="00AF76E0">
            <w:pPr>
              <w:rPr>
                <w:rFonts w:ascii="Comic Sans MS" w:eastAsia="Calibri" w:hAnsi="Comic Sans MS" w:cs="Times New Roman"/>
                <w:b/>
                <w:sz w:val="20"/>
              </w:rPr>
            </w:pPr>
          </w:p>
          <w:p w14:paraId="4C074D6C" w14:textId="178B9E8E" w:rsidR="00AF76E0" w:rsidRDefault="00AF76E0" w:rsidP="00AF76E0">
            <w:pPr>
              <w:rPr>
                <w:rFonts w:ascii="Comic Sans MS" w:eastAsia="Calibri" w:hAnsi="Comic Sans MS" w:cs="Times New Roman"/>
                <w:b/>
                <w:sz w:val="16"/>
              </w:rPr>
            </w:pPr>
            <w:r w:rsidRPr="00AF76E0">
              <w:rPr>
                <w:rFonts w:ascii="Comic Sans MS" w:eastAsia="Calibri" w:hAnsi="Comic Sans MS" w:cs="Times New Roman"/>
                <w:b/>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A7E">
              <w:rPr>
                <w:rFonts w:ascii="Comic Sans MS" w:eastAsia="Calibri" w:hAnsi="Comic Sans MS" w:cs="Times New Roman"/>
                <w:b/>
                <w:sz w:val="16"/>
              </w:rPr>
              <w:t>______________________________</w:t>
            </w:r>
          </w:p>
          <w:p w14:paraId="652861DC" w14:textId="054099FE" w:rsidR="009F3A7E" w:rsidRDefault="009F3A7E" w:rsidP="00AF76E0">
            <w:pPr>
              <w:rPr>
                <w:rFonts w:ascii="Comic Sans MS" w:eastAsia="Calibri" w:hAnsi="Comic Sans MS" w:cs="Times New Roman"/>
                <w:b/>
              </w:rPr>
            </w:pPr>
            <w:r>
              <w:rPr>
                <w:rFonts w:ascii="Comic Sans MS" w:eastAsia="Calibri" w:hAnsi="Comic Sans MS" w:cs="Times New Roman"/>
                <w:b/>
              </w:rPr>
              <w:t>___________________________________________________________</w:t>
            </w:r>
          </w:p>
          <w:p w14:paraId="1A605A53" w14:textId="77777777" w:rsidR="00F670F9" w:rsidRDefault="00F670F9" w:rsidP="00AF76E0">
            <w:pPr>
              <w:rPr>
                <w:rFonts w:ascii="Comic Sans MS" w:eastAsia="Calibri" w:hAnsi="Comic Sans MS" w:cs="Times New Roman"/>
                <w:b/>
              </w:rPr>
            </w:pPr>
          </w:p>
          <w:p w14:paraId="01DDF86E" w14:textId="1C863EEA" w:rsidR="009F3A7E" w:rsidRPr="00AF76E0" w:rsidRDefault="009F3A7E" w:rsidP="00AF76E0">
            <w:pPr>
              <w:rPr>
                <w:rFonts w:ascii="Comic Sans MS" w:eastAsia="Calibri" w:hAnsi="Comic Sans MS" w:cs="Times New Roman"/>
                <w:b/>
              </w:rPr>
            </w:pPr>
          </w:p>
        </w:tc>
      </w:tr>
    </w:tbl>
    <w:p w14:paraId="5980355C" w14:textId="77777777" w:rsidR="00320BFD" w:rsidRPr="00320BFD" w:rsidRDefault="00320BFD" w:rsidP="00320BFD">
      <w:pPr>
        <w:rPr>
          <w:rFonts w:ascii="Comic Sans MS" w:eastAsia="Calibri" w:hAnsi="Comic Sans MS" w:cs="Times New Roman"/>
        </w:rPr>
      </w:pPr>
    </w:p>
    <w:p w14:paraId="2ECCC344" w14:textId="77777777" w:rsidR="00224DCF" w:rsidRPr="00E234FB" w:rsidRDefault="00224DCF" w:rsidP="00E234FB">
      <w:pPr>
        <w:rPr>
          <w:rFonts w:ascii="Comic Sans MS" w:eastAsia="Calibri" w:hAnsi="Comic Sans MS" w:cs="Times New Roman"/>
        </w:rPr>
      </w:pPr>
    </w:p>
    <w:p w14:paraId="09DE5F53" w14:textId="32FB9E50" w:rsidR="00A9261B" w:rsidRDefault="00A9261B" w:rsidP="00A9261B">
      <w:pPr>
        <w:rPr>
          <w:rFonts w:ascii="Comic Sans MS" w:eastAsia="Calibri" w:hAnsi="Comic Sans MS" w:cs="Times New Roman"/>
          <w:b/>
          <w:sz w:val="20"/>
        </w:rPr>
      </w:pPr>
    </w:p>
    <w:p w14:paraId="0AD70AE2" w14:textId="44ED7843" w:rsidR="00A9261B" w:rsidRDefault="00A9261B" w:rsidP="00A9261B">
      <w:pPr>
        <w:rPr>
          <w:rFonts w:ascii="Comic Sans MS" w:eastAsia="Calibri" w:hAnsi="Comic Sans MS" w:cs="Times New Roman"/>
          <w:b/>
          <w:sz w:val="20"/>
        </w:rPr>
      </w:pPr>
    </w:p>
    <w:p w14:paraId="653E8A0C" w14:textId="77777777" w:rsidR="00A9261B" w:rsidRDefault="00A9261B" w:rsidP="00A9261B">
      <w:pPr>
        <w:rPr>
          <w:rFonts w:ascii="Comic Sans MS" w:eastAsia="Calibri" w:hAnsi="Comic Sans MS" w:cs="Times New Roman"/>
          <w:b/>
          <w:sz w:val="20"/>
        </w:rPr>
      </w:pPr>
    </w:p>
    <w:p w14:paraId="79574538" w14:textId="24076D3B" w:rsidR="00A9261B" w:rsidRDefault="00A9261B" w:rsidP="00A9261B">
      <w:pPr>
        <w:rPr>
          <w:rFonts w:ascii="Comic Sans MS" w:eastAsia="Calibri" w:hAnsi="Comic Sans MS" w:cs="Times New Roman"/>
          <w:b/>
          <w:sz w:val="20"/>
        </w:rPr>
      </w:pPr>
    </w:p>
    <w:p w14:paraId="4BF63BE3" w14:textId="406449EF" w:rsidR="00A9261B" w:rsidRDefault="00A9261B" w:rsidP="00A9261B">
      <w:pPr>
        <w:rPr>
          <w:rFonts w:ascii="Comic Sans MS" w:eastAsia="Calibri" w:hAnsi="Comic Sans MS" w:cs="Times New Roman"/>
          <w:b/>
          <w:sz w:val="20"/>
        </w:rPr>
      </w:pPr>
    </w:p>
    <w:p w14:paraId="627520D3" w14:textId="77777777" w:rsidR="00A9261B" w:rsidRPr="00A9261B" w:rsidRDefault="00A9261B" w:rsidP="00A9261B">
      <w:pPr>
        <w:rPr>
          <w:rFonts w:ascii="Comic Sans MS" w:eastAsia="Calibri" w:hAnsi="Comic Sans MS" w:cs="Times New Roman"/>
          <w:b/>
          <w:sz w:val="20"/>
        </w:rPr>
      </w:pPr>
    </w:p>
    <w:p w14:paraId="0AC223AB" w14:textId="2AC7A5E8" w:rsidR="005D6797" w:rsidRPr="005D6797" w:rsidRDefault="005D6797" w:rsidP="005D6797">
      <w:pPr>
        <w:pStyle w:val="Prrafodelista"/>
        <w:rPr>
          <w:rFonts w:ascii="Comic Sans MS" w:eastAsia="Calibri" w:hAnsi="Comic Sans MS" w:cs="Times New Roman"/>
          <w:b/>
          <w:sz w:val="20"/>
        </w:rPr>
      </w:pPr>
    </w:p>
    <w:sectPr w:rsidR="005D6797" w:rsidRPr="005D6797" w:rsidSect="00F6524A">
      <w:head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DEDF7" w14:textId="77777777" w:rsidR="0081032F" w:rsidRDefault="0081032F" w:rsidP="00F6524A">
      <w:pPr>
        <w:spacing w:after="0" w:line="240" w:lineRule="auto"/>
      </w:pPr>
      <w:r>
        <w:separator/>
      </w:r>
    </w:p>
  </w:endnote>
  <w:endnote w:type="continuationSeparator" w:id="0">
    <w:p w14:paraId="12BA14DA" w14:textId="77777777" w:rsidR="0081032F" w:rsidRDefault="0081032F" w:rsidP="00F6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01BA" w14:textId="77777777" w:rsidR="0081032F" w:rsidRDefault="0081032F" w:rsidP="00F6524A">
      <w:pPr>
        <w:spacing w:after="0" w:line="240" w:lineRule="auto"/>
      </w:pPr>
      <w:r>
        <w:separator/>
      </w:r>
    </w:p>
  </w:footnote>
  <w:footnote w:type="continuationSeparator" w:id="0">
    <w:p w14:paraId="5FEB0FAD" w14:textId="77777777" w:rsidR="0081032F" w:rsidRDefault="0081032F" w:rsidP="00F6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DE49" w14:textId="34B2A1A7" w:rsidR="00F6524A" w:rsidRPr="009D663B" w:rsidRDefault="00EC7AF8" w:rsidP="00DD1F34">
    <w:pPr>
      <w:tabs>
        <w:tab w:val="center" w:pos="4419"/>
        <w:tab w:val="right" w:pos="8838"/>
      </w:tabs>
      <w:spacing w:after="0" w:line="240" w:lineRule="auto"/>
      <w:rPr>
        <w:rFonts w:ascii="Calibri" w:eastAsia="Calibri" w:hAnsi="Calibri" w:cs="Times New Roman"/>
        <w:sz w:val="16"/>
        <w:szCs w:val="16"/>
        <w:lang w:val="es-ES_tradnl"/>
      </w:rPr>
    </w:pPr>
    <w:bookmarkStart w:id="2" w:name="_Hlk98139026"/>
    <w:bookmarkStart w:id="3" w:name="_Hlk98139319"/>
    <w:bookmarkStart w:id="4" w:name="_Hlk98139320"/>
    <w:bookmarkStart w:id="5" w:name="_Hlk98139323"/>
    <w:bookmarkStart w:id="6" w:name="_Hlk98139324"/>
    <w:r>
      <w:rPr>
        <w:noProof/>
        <w:lang w:val="es-ES" w:eastAsia="es-ES"/>
      </w:rPr>
      <w:drawing>
        <wp:anchor distT="0" distB="0" distL="0" distR="0" simplePos="0" relativeHeight="251659264" behindDoc="0" locked="0" layoutInCell="1" hidden="0" allowOverlap="1" wp14:anchorId="43F047B4" wp14:editId="31C67B86">
          <wp:simplePos x="0" y="0"/>
          <wp:positionH relativeFrom="margin">
            <wp:posOffset>-1061085</wp:posOffset>
          </wp:positionH>
          <wp:positionV relativeFrom="paragraph">
            <wp:posOffset>-811530</wp:posOffset>
          </wp:positionV>
          <wp:extent cx="7219950" cy="1362075"/>
          <wp:effectExtent l="0" t="0" r="0" b="9525"/>
          <wp:wrapSquare wrapText="bothSides" distT="0" distB="0" distL="0" distR="0"/>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46" t="-183" r="-246" b="87649"/>
                  <a:stretch>
                    <a:fillRect/>
                  </a:stretch>
                </pic:blipFill>
                <pic:spPr>
                  <a:xfrm>
                    <a:off x="0" y="0"/>
                    <a:ext cx="7219950" cy="1362075"/>
                  </a:xfrm>
                  <a:prstGeom prst="rect">
                    <a:avLst/>
                  </a:prstGeom>
                  <a:ln/>
                </pic:spPr>
              </pic:pic>
            </a:graphicData>
          </a:graphic>
          <wp14:sizeRelH relativeFrom="margin">
            <wp14:pctWidth>0</wp14:pctWidth>
          </wp14:sizeRelH>
          <wp14:sizeRelV relativeFrom="margin">
            <wp14:pctHeight>0</wp14:pctHeight>
          </wp14:sizeRelV>
        </wp:anchor>
      </w:drawing>
    </w:r>
    <w:r w:rsidR="003333B8" w:rsidRPr="009D663B">
      <w:rPr>
        <w:rFonts w:ascii="Calibri" w:eastAsia="Calibri" w:hAnsi="Calibri" w:cs="Times New Roman"/>
        <w:sz w:val="16"/>
        <w:szCs w:val="16"/>
        <w:lang w:val="es-ES_tradnl"/>
      </w:rPr>
      <w:t xml:space="preserve"> </w:t>
    </w:r>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3430"/>
    <w:multiLevelType w:val="hybridMultilevel"/>
    <w:tmpl w:val="11788A1C"/>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1" w15:restartNumberingAfterBreak="0">
    <w:nsid w:val="092E6BE2"/>
    <w:multiLevelType w:val="hybridMultilevel"/>
    <w:tmpl w:val="4A8C75C4"/>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C1E17B6"/>
    <w:multiLevelType w:val="multilevel"/>
    <w:tmpl w:val="A45627B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294265"/>
    <w:multiLevelType w:val="hybridMultilevel"/>
    <w:tmpl w:val="5FACC87C"/>
    <w:lvl w:ilvl="0" w:tplc="7D9075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CA7E32"/>
    <w:multiLevelType w:val="hybridMultilevel"/>
    <w:tmpl w:val="7222F39A"/>
    <w:lvl w:ilvl="0" w:tplc="1616B870">
      <w:start w:val="1"/>
      <w:numFmt w:val="decimal"/>
      <w:lvlText w:val="%1-"/>
      <w:lvlJc w:val="left"/>
      <w:pPr>
        <w:ind w:left="720" w:hanging="36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3F02DAB"/>
    <w:multiLevelType w:val="hybridMultilevel"/>
    <w:tmpl w:val="3C54F444"/>
    <w:lvl w:ilvl="0" w:tplc="1CCE7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05835E0"/>
    <w:multiLevelType w:val="hybridMultilevel"/>
    <w:tmpl w:val="031824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7723BF3"/>
    <w:multiLevelType w:val="hybridMultilevel"/>
    <w:tmpl w:val="56C08E0A"/>
    <w:lvl w:ilvl="0" w:tplc="898EADD2">
      <w:start w:val="1"/>
      <w:numFmt w:val="decimal"/>
      <w:lvlText w:val="%1-"/>
      <w:lvlJc w:val="left"/>
      <w:pPr>
        <w:ind w:left="644" w:hanging="360"/>
      </w:pPr>
      <w:rPr>
        <w:rFonts w:hint="default"/>
        <w:sz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6F4D1FA7"/>
    <w:multiLevelType w:val="hybridMultilevel"/>
    <w:tmpl w:val="1B74826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3BE1821"/>
    <w:multiLevelType w:val="hybridMultilevel"/>
    <w:tmpl w:val="E0FCA4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7902A7E"/>
    <w:multiLevelType w:val="hybridMultilevel"/>
    <w:tmpl w:val="CED0B4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3"/>
  </w:num>
  <w:num w:numId="5">
    <w:abstractNumId w:val="0"/>
  </w:num>
  <w:num w:numId="6">
    <w:abstractNumId w:val="2"/>
  </w:num>
  <w:num w:numId="7">
    <w:abstractNumId w:val="10"/>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FF"/>
    <w:rsid w:val="0001034F"/>
    <w:rsid w:val="00025A43"/>
    <w:rsid w:val="000429AE"/>
    <w:rsid w:val="00043819"/>
    <w:rsid w:val="0005278D"/>
    <w:rsid w:val="00085A8F"/>
    <w:rsid w:val="00087664"/>
    <w:rsid w:val="000A2E2A"/>
    <w:rsid w:val="000E2FE0"/>
    <w:rsid w:val="000E31D2"/>
    <w:rsid w:val="000E5768"/>
    <w:rsid w:val="000F326F"/>
    <w:rsid w:val="00103BBF"/>
    <w:rsid w:val="001307EA"/>
    <w:rsid w:val="00143A1D"/>
    <w:rsid w:val="00166598"/>
    <w:rsid w:val="00171058"/>
    <w:rsid w:val="001765E5"/>
    <w:rsid w:val="001820B7"/>
    <w:rsid w:val="001924C6"/>
    <w:rsid w:val="001A5E2B"/>
    <w:rsid w:val="001A69F6"/>
    <w:rsid w:val="001B6CC0"/>
    <w:rsid w:val="001C2AEB"/>
    <w:rsid w:val="001C32A2"/>
    <w:rsid w:val="001C415C"/>
    <w:rsid w:val="001C6717"/>
    <w:rsid w:val="001D2C4F"/>
    <w:rsid w:val="001D4EFB"/>
    <w:rsid w:val="001F1E9E"/>
    <w:rsid w:val="00203D60"/>
    <w:rsid w:val="00223B0A"/>
    <w:rsid w:val="00224DCF"/>
    <w:rsid w:val="00230D8F"/>
    <w:rsid w:val="00231FF8"/>
    <w:rsid w:val="0025753C"/>
    <w:rsid w:val="0028260C"/>
    <w:rsid w:val="002C1983"/>
    <w:rsid w:val="002C26E5"/>
    <w:rsid w:val="002D3F3D"/>
    <w:rsid w:val="00307A28"/>
    <w:rsid w:val="003102FB"/>
    <w:rsid w:val="00316405"/>
    <w:rsid w:val="00320BFD"/>
    <w:rsid w:val="00323BE8"/>
    <w:rsid w:val="003333B8"/>
    <w:rsid w:val="003371C2"/>
    <w:rsid w:val="003644CA"/>
    <w:rsid w:val="0037094F"/>
    <w:rsid w:val="00373215"/>
    <w:rsid w:val="00382F47"/>
    <w:rsid w:val="003A1F09"/>
    <w:rsid w:val="003E4EC4"/>
    <w:rsid w:val="003E67C2"/>
    <w:rsid w:val="003F207A"/>
    <w:rsid w:val="00401225"/>
    <w:rsid w:val="00402B55"/>
    <w:rsid w:val="004160AF"/>
    <w:rsid w:val="0041748E"/>
    <w:rsid w:val="00420980"/>
    <w:rsid w:val="00461F5D"/>
    <w:rsid w:val="0047099F"/>
    <w:rsid w:val="004810CB"/>
    <w:rsid w:val="00481EC2"/>
    <w:rsid w:val="00491F0D"/>
    <w:rsid w:val="004C7C80"/>
    <w:rsid w:val="004D5D96"/>
    <w:rsid w:val="004E3885"/>
    <w:rsid w:val="005050F1"/>
    <w:rsid w:val="005271A6"/>
    <w:rsid w:val="005277F7"/>
    <w:rsid w:val="00530C76"/>
    <w:rsid w:val="00537991"/>
    <w:rsid w:val="00537EB6"/>
    <w:rsid w:val="00554204"/>
    <w:rsid w:val="00564D3F"/>
    <w:rsid w:val="005823E3"/>
    <w:rsid w:val="00584622"/>
    <w:rsid w:val="005B0C50"/>
    <w:rsid w:val="005D6797"/>
    <w:rsid w:val="005E19CB"/>
    <w:rsid w:val="005E3666"/>
    <w:rsid w:val="005F556B"/>
    <w:rsid w:val="005F7E93"/>
    <w:rsid w:val="00604F0E"/>
    <w:rsid w:val="00605A58"/>
    <w:rsid w:val="00644778"/>
    <w:rsid w:val="006533C4"/>
    <w:rsid w:val="006647E4"/>
    <w:rsid w:val="0068674C"/>
    <w:rsid w:val="006902CE"/>
    <w:rsid w:val="006940C0"/>
    <w:rsid w:val="00696FA7"/>
    <w:rsid w:val="006A0E22"/>
    <w:rsid w:val="006A2FFF"/>
    <w:rsid w:val="006A7C40"/>
    <w:rsid w:val="006D1C08"/>
    <w:rsid w:val="006E6722"/>
    <w:rsid w:val="006F0882"/>
    <w:rsid w:val="006F5402"/>
    <w:rsid w:val="007139B1"/>
    <w:rsid w:val="007148A6"/>
    <w:rsid w:val="0071689C"/>
    <w:rsid w:val="00722832"/>
    <w:rsid w:val="00733E72"/>
    <w:rsid w:val="00742FDF"/>
    <w:rsid w:val="00747053"/>
    <w:rsid w:val="007606D8"/>
    <w:rsid w:val="0076419C"/>
    <w:rsid w:val="00766C21"/>
    <w:rsid w:val="00772D85"/>
    <w:rsid w:val="007803E4"/>
    <w:rsid w:val="00796583"/>
    <w:rsid w:val="007967D9"/>
    <w:rsid w:val="007A3207"/>
    <w:rsid w:val="007C7B54"/>
    <w:rsid w:val="007E5712"/>
    <w:rsid w:val="0081032F"/>
    <w:rsid w:val="00824691"/>
    <w:rsid w:val="00843437"/>
    <w:rsid w:val="008505BC"/>
    <w:rsid w:val="00856938"/>
    <w:rsid w:val="008616C8"/>
    <w:rsid w:val="00875C49"/>
    <w:rsid w:val="0089613B"/>
    <w:rsid w:val="008A331E"/>
    <w:rsid w:val="008B206A"/>
    <w:rsid w:val="008D19C5"/>
    <w:rsid w:val="008D2FBD"/>
    <w:rsid w:val="008D4C99"/>
    <w:rsid w:val="008E2AE3"/>
    <w:rsid w:val="008E30E3"/>
    <w:rsid w:val="008F26A9"/>
    <w:rsid w:val="00903DD3"/>
    <w:rsid w:val="00923F65"/>
    <w:rsid w:val="00933C97"/>
    <w:rsid w:val="00952056"/>
    <w:rsid w:val="00953862"/>
    <w:rsid w:val="00957BB8"/>
    <w:rsid w:val="009752D4"/>
    <w:rsid w:val="00995AE7"/>
    <w:rsid w:val="009B0F5F"/>
    <w:rsid w:val="009B1F4E"/>
    <w:rsid w:val="009D663B"/>
    <w:rsid w:val="009E0375"/>
    <w:rsid w:val="009E3BAD"/>
    <w:rsid w:val="009F3A7E"/>
    <w:rsid w:val="00A16F1F"/>
    <w:rsid w:val="00A24792"/>
    <w:rsid w:val="00A30CE6"/>
    <w:rsid w:val="00A46F50"/>
    <w:rsid w:val="00A47671"/>
    <w:rsid w:val="00A603E4"/>
    <w:rsid w:val="00A80A29"/>
    <w:rsid w:val="00A9261B"/>
    <w:rsid w:val="00A94E58"/>
    <w:rsid w:val="00AB0F90"/>
    <w:rsid w:val="00AC162C"/>
    <w:rsid w:val="00AC2DF8"/>
    <w:rsid w:val="00AD40BB"/>
    <w:rsid w:val="00AD54C2"/>
    <w:rsid w:val="00AD7B1D"/>
    <w:rsid w:val="00AF14DC"/>
    <w:rsid w:val="00AF76E0"/>
    <w:rsid w:val="00B20CE0"/>
    <w:rsid w:val="00B438DC"/>
    <w:rsid w:val="00B65527"/>
    <w:rsid w:val="00B65766"/>
    <w:rsid w:val="00B66D64"/>
    <w:rsid w:val="00B70265"/>
    <w:rsid w:val="00B81E5D"/>
    <w:rsid w:val="00B833BD"/>
    <w:rsid w:val="00B84958"/>
    <w:rsid w:val="00B85265"/>
    <w:rsid w:val="00BC02D1"/>
    <w:rsid w:val="00BC4999"/>
    <w:rsid w:val="00BE7849"/>
    <w:rsid w:val="00BF7600"/>
    <w:rsid w:val="00C02C0F"/>
    <w:rsid w:val="00C04746"/>
    <w:rsid w:val="00C051DB"/>
    <w:rsid w:val="00C05946"/>
    <w:rsid w:val="00C07CBC"/>
    <w:rsid w:val="00C1326E"/>
    <w:rsid w:val="00C146B5"/>
    <w:rsid w:val="00C15406"/>
    <w:rsid w:val="00C201E2"/>
    <w:rsid w:val="00C55931"/>
    <w:rsid w:val="00C70F3E"/>
    <w:rsid w:val="00C7117B"/>
    <w:rsid w:val="00C863A0"/>
    <w:rsid w:val="00C96B80"/>
    <w:rsid w:val="00CA6039"/>
    <w:rsid w:val="00CB4889"/>
    <w:rsid w:val="00CB5FA1"/>
    <w:rsid w:val="00CC3C75"/>
    <w:rsid w:val="00CD116D"/>
    <w:rsid w:val="00CD3F4C"/>
    <w:rsid w:val="00CD7CF1"/>
    <w:rsid w:val="00D0326D"/>
    <w:rsid w:val="00D1306F"/>
    <w:rsid w:val="00D21480"/>
    <w:rsid w:val="00D22D34"/>
    <w:rsid w:val="00D24FEB"/>
    <w:rsid w:val="00D43ACA"/>
    <w:rsid w:val="00D470FF"/>
    <w:rsid w:val="00D471CE"/>
    <w:rsid w:val="00D47925"/>
    <w:rsid w:val="00D528D7"/>
    <w:rsid w:val="00D611C2"/>
    <w:rsid w:val="00D62416"/>
    <w:rsid w:val="00D62E6A"/>
    <w:rsid w:val="00D67F11"/>
    <w:rsid w:val="00D95515"/>
    <w:rsid w:val="00DA01FD"/>
    <w:rsid w:val="00DA68B9"/>
    <w:rsid w:val="00DD1F34"/>
    <w:rsid w:val="00DD37AB"/>
    <w:rsid w:val="00DE1B77"/>
    <w:rsid w:val="00DE59C3"/>
    <w:rsid w:val="00DE5D36"/>
    <w:rsid w:val="00DF6082"/>
    <w:rsid w:val="00E234FB"/>
    <w:rsid w:val="00E3308B"/>
    <w:rsid w:val="00E43DBB"/>
    <w:rsid w:val="00E66480"/>
    <w:rsid w:val="00E70336"/>
    <w:rsid w:val="00E76CCC"/>
    <w:rsid w:val="00E85F1D"/>
    <w:rsid w:val="00E92B30"/>
    <w:rsid w:val="00E97625"/>
    <w:rsid w:val="00EA446E"/>
    <w:rsid w:val="00EA6987"/>
    <w:rsid w:val="00EB236A"/>
    <w:rsid w:val="00EC7AF8"/>
    <w:rsid w:val="00EE45D4"/>
    <w:rsid w:val="00EF1B49"/>
    <w:rsid w:val="00EF2C64"/>
    <w:rsid w:val="00F12329"/>
    <w:rsid w:val="00F1620F"/>
    <w:rsid w:val="00F1748B"/>
    <w:rsid w:val="00F228C9"/>
    <w:rsid w:val="00F3014A"/>
    <w:rsid w:val="00F32927"/>
    <w:rsid w:val="00F363B1"/>
    <w:rsid w:val="00F41DF5"/>
    <w:rsid w:val="00F42DA8"/>
    <w:rsid w:val="00F478CD"/>
    <w:rsid w:val="00F6524A"/>
    <w:rsid w:val="00F670F9"/>
    <w:rsid w:val="00F70D38"/>
    <w:rsid w:val="00F75454"/>
    <w:rsid w:val="00FA0AF1"/>
    <w:rsid w:val="00FA5BE8"/>
    <w:rsid w:val="00FA68E5"/>
    <w:rsid w:val="00FB4322"/>
    <w:rsid w:val="00FC352C"/>
    <w:rsid w:val="00FC5C84"/>
    <w:rsid w:val="00FD5560"/>
    <w:rsid w:val="00FE1B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91EFD"/>
  <w15:docId w15:val="{F3171B64-0695-4206-969E-A8EDC9DA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1E5D"/>
    <w:rPr>
      <w:color w:val="0000FF"/>
      <w:u w:val="single"/>
    </w:rPr>
  </w:style>
  <w:style w:type="paragraph" w:styleId="Textodeglobo">
    <w:name w:val="Balloon Text"/>
    <w:basedOn w:val="Normal"/>
    <w:link w:val="TextodegloboCar"/>
    <w:uiPriority w:val="99"/>
    <w:semiHidden/>
    <w:unhideWhenUsed/>
    <w:rsid w:val="00B81E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E5D"/>
    <w:rPr>
      <w:rFonts w:ascii="Tahoma" w:hAnsi="Tahoma" w:cs="Tahoma"/>
      <w:sz w:val="16"/>
      <w:szCs w:val="16"/>
    </w:rPr>
  </w:style>
  <w:style w:type="table" w:styleId="Tablaconcuadrcula">
    <w:name w:val="Table Grid"/>
    <w:basedOn w:val="Tablanormal"/>
    <w:uiPriority w:val="59"/>
    <w:rsid w:val="0042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0CE0"/>
    <w:pPr>
      <w:spacing w:after="0" w:line="240" w:lineRule="auto"/>
    </w:pPr>
  </w:style>
  <w:style w:type="paragraph" w:styleId="Encabezado">
    <w:name w:val="header"/>
    <w:basedOn w:val="Normal"/>
    <w:link w:val="EncabezadoCar"/>
    <w:uiPriority w:val="99"/>
    <w:unhideWhenUsed/>
    <w:rsid w:val="00F652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524A"/>
  </w:style>
  <w:style w:type="paragraph" w:styleId="Piedepgina">
    <w:name w:val="footer"/>
    <w:basedOn w:val="Normal"/>
    <w:link w:val="PiedepginaCar"/>
    <w:uiPriority w:val="99"/>
    <w:unhideWhenUsed/>
    <w:rsid w:val="00F652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524A"/>
  </w:style>
  <w:style w:type="paragraph" w:styleId="Prrafodelista">
    <w:name w:val="List Paragraph"/>
    <w:basedOn w:val="Normal"/>
    <w:uiPriority w:val="34"/>
    <w:qFormat/>
    <w:rsid w:val="00F41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AE80-831C-4B14-A60D-F850AF7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Pages>
  <Words>830</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Flores</dc:creator>
  <cp:keywords/>
  <dc:description/>
  <cp:lastModifiedBy>Profesor</cp:lastModifiedBy>
  <cp:revision>25</cp:revision>
  <dcterms:created xsi:type="dcterms:W3CDTF">2022-03-14T12:31:00Z</dcterms:created>
  <dcterms:modified xsi:type="dcterms:W3CDTF">2025-03-25T14:51:00Z</dcterms:modified>
</cp:coreProperties>
</file>