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Actividades económicas de la civilización romana: recursos y comercio</w:t>
      </w:r>
    </w:p>
    <w:p w:rsidR="00000000" w:rsidDel="00000000" w:rsidP="00000000" w:rsidRDefault="00000000" w:rsidRPr="00000000" w14:paraId="0000000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Actividad:</w:t>
      </w:r>
      <w:r w:rsidDel="00000000" w:rsidR="00000000" w:rsidRPr="00000000">
        <w:rPr>
          <w:sz w:val="24"/>
          <w:szCs w:val="24"/>
          <w:rtl w:val="0"/>
        </w:rPr>
        <w:t xml:space="preserve"> Observa las imágenes y lee la información de la página 106 y 107 de tu texto escolar y responde las preguntas:</w:t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15.0" w:type="dxa"/>
        <w:jc w:val="left"/>
        <w:tblInd w:w="-6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15"/>
        <w:gridCol w:w="4500"/>
        <w:tblGridChange w:id="0">
          <w:tblGrid>
            <w:gridCol w:w="5115"/>
            <w:gridCol w:w="45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27830" cy="2322579"/>
                  <wp:effectExtent b="0" l="0" r="0" t="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 b="18359" l="21328" r="52097" t="38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830" cy="23225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38413" cy="2926226"/>
                  <wp:effectExtent b="0" l="0" r="0" t="0"/>
                  <wp:docPr id="1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9693" l="48251" r="26573" t="38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413" cy="29262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930.0" w:type="dxa"/>
        <w:jc w:val="left"/>
        <w:tblInd w:w="-3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0"/>
        <w:tblGridChange w:id="0">
          <w:tblGrid>
            <w:gridCol w:w="99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1.- Encierra en un círculo los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recursos agrícolas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que desarrollaron los romanos: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562956" cy="562956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56" cy="5629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/>
              <w:drawing>
                <wp:inline distB="114300" distT="114300" distL="114300" distR="114300">
                  <wp:extent cx="633681" cy="633681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81" cy="6336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/>
              <w:drawing>
                <wp:inline distB="114300" distT="114300" distL="114300" distR="114300">
                  <wp:extent cx="528906" cy="528906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06" cy="5289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/>
              <w:drawing>
                <wp:inline distB="114300" distT="114300" distL="114300" distR="114300">
                  <wp:extent cx="557481" cy="557481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81" cy="5574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/>
              <w:drawing>
                <wp:inline distB="114300" distT="114300" distL="114300" distR="114300">
                  <wp:extent cx="576263" cy="576263"/>
                  <wp:effectExtent b="0" l="0" r="0" t="0"/>
                  <wp:docPr id="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3" cy="576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/>
              <w:drawing>
                <wp:inline distB="114300" distT="114300" distL="114300" distR="114300">
                  <wp:extent cx="595313" cy="595313"/>
                  <wp:effectExtent b="0" l="0" r="0" t="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595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528638" cy="528638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528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538163" cy="538163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538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615660" cy="615660"/>
                  <wp:effectExtent b="0" l="0" r="0" t="0"/>
                  <wp:docPr id="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60" cy="615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2.- Escribe los nombres de los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recursos agrícolas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cultivados por los romanos: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_______________,_________________,__________________,_____________,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_________________,_______________.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3.- ¿Qué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productos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se podían obtener de los cereales como el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trigo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______________________________________________________________.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4.- ¿Qué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recursos ganaderos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podían obtener los romanos?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________________________________________________________________________________________________________________________________.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5.-Piensa en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productos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que se podían obtener de la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crianza de animales o ganadería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___________________ y ______________________.</w:t>
            </w:r>
          </w:p>
        </w:tc>
      </w:tr>
    </w:tbl>
    <w:p w:rsidR="00000000" w:rsidDel="00000000" w:rsidP="00000000" w:rsidRDefault="00000000" w:rsidRPr="00000000" w14:paraId="0000001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/>
      </w:pPr>
      <w:r w:rsidDel="00000000" w:rsidR="00000000" w:rsidRPr="00000000">
        <w:rPr/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6600825</wp:posOffset>
            </wp:positionH>
            <wp:positionV relativeFrom="page">
              <wp:posOffset>276225</wp:posOffset>
            </wp:positionV>
            <wp:extent cx="666750" cy="623888"/>
            <wp:effectExtent b="0" l="0" r="0" t="0"/>
            <wp:wrapNone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23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-647699</wp:posOffset>
          </wp:positionH>
          <wp:positionV relativeFrom="paragraph">
            <wp:posOffset>-180974</wp:posOffset>
          </wp:positionV>
          <wp:extent cx="944880" cy="749935"/>
          <wp:effectExtent b="0" l="0" r="0" t="0"/>
          <wp:wrapNone/>
          <wp:docPr descr="Texto&#10;&#10;Descripción generada automáticamente" id="9" name="image5.png"/>
          <a:graphic>
            <a:graphicData uri="http://schemas.openxmlformats.org/drawingml/2006/picture">
              <pic:pic>
                <pic:nvPicPr>
                  <pic:cNvPr descr="Texto&#10;&#10;Descripción generada automáticamente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880" cy="74993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1.png"/><Relationship Id="rId13" Type="http://schemas.openxmlformats.org/officeDocument/2006/relationships/image" Target="media/image8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3.png"/><Relationship Id="rId14" Type="http://schemas.openxmlformats.org/officeDocument/2006/relationships/image" Target="media/image6.png"/><Relationship Id="rId17" Type="http://schemas.openxmlformats.org/officeDocument/2006/relationships/header" Target="header1.xm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4.png"/><Relationship Id="rId8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