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Religión maya y azteca: Creencias politeístas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1:</w:t>
      </w:r>
      <w:r w:rsidDel="00000000" w:rsidR="00000000" w:rsidRPr="00000000">
        <w:rPr>
          <w:sz w:val="24"/>
          <w:szCs w:val="24"/>
          <w:rtl w:val="0"/>
        </w:rPr>
        <w:t xml:space="preserve"> Con la información leída en las páginas  72 y 73 de tu texto escolar, escribe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 similitudes y dos diferencias </w:t>
      </w:r>
      <w:r w:rsidDel="00000000" w:rsidR="00000000" w:rsidRPr="00000000">
        <w:rPr>
          <w:sz w:val="24"/>
          <w:szCs w:val="24"/>
          <w:rtl w:val="0"/>
        </w:rPr>
        <w:t xml:space="preserve">entre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religión maya </w:t>
      </w:r>
      <w:r w:rsidDel="00000000" w:rsidR="00000000" w:rsidRPr="00000000">
        <w:rPr>
          <w:sz w:val="24"/>
          <w:szCs w:val="24"/>
          <w:rtl w:val="0"/>
        </w:rPr>
        <w:t xml:space="preserve">y la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religión azteca.</w:t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Similitudes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Diferencias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Responde: ¿Qué significa “politeísta”?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2:</w:t>
      </w:r>
      <w:r w:rsidDel="00000000" w:rsidR="00000000" w:rsidRPr="00000000">
        <w:rPr>
          <w:rtl w:val="0"/>
        </w:rPr>
        <w:t xml:space="preserve"> A partir de las páginas 72 y 73, escribe los nombres de los dioses  </w:t>
      </w:r>
      <w:r w:rsidDel="00000000" w:rsidR="00000000" w:rsidRPr="00000000">
        <w:rPr>
          <w:b w:val="1"/>
          <w:bCs w:val="1"/>
          <w:rtl w:val="0"/>
        </w:rPr>
        <w:t xml:space="preserve">maya y azteca</w:t>
      </w:r>
      <w:r w:rsidDel="00000000" w:rsidR="00000000" w:rsidRPr="00000000">
        <w:rPr>
          <w:rtl w:val="0"/>
        </w:rPr>
        <w:t xml:space="preserve"> según los aspectos de la vida que representaron y la diferencia o similitud: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115"/>
        <w:gridCol w:w="3405"/>
        <w:gridCol w:w="3000"/>
        <w:tblGridChange w:id="0">
          <w:tblGrid>
            <w:gridCol w:w="2145"/>
            <w:gridCol w:w="2115"/>
            <w:gridCol w:w="3405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Azteca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Aspecto representado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Diferencia / similitud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6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115"/>
        <w:gridCol w:w="3405"/>
        <w:gridCol w:w="3000"/>
        <w:tblGridChange w:id="0">
          <w:tblGrid>
            <w:gridCol w:w="2145"/>
            <w:gridCol w:w="2115"/>
            <w:gridCol w:w="3405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Azteca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Aspecto representado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Diferencia / similitud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Ticket de salida: 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¿Qué aprendiste hoy?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¿Qué pregunta tienes?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_________________________________________________________________________________________________________________.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6515100</wp:posOffset>
          </wp:positionH>
          <wp:positionV relativeFrom="page">
            <wp:posOffset>233363</wp:posOffset>
          </wp:positionV>
          <wp:extent cx="666750" cy="623888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4343400</wp:posOffset>
          </wp:positionH>
          <wp:positionV relativeFrom="paragraph">
            <wp:posOffset>-342899</wp:posOffset>
          </wp:positionV>
          <wp:extent cx="869641" cy="69406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641" cy="694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-276224</wp:posOffset>
          </wp:positionV>
          <wp:extent cx="1000125" cy="728663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7286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590550</wp:posOffset>
          </wp:positionH>
          <wp:positionV relativeFrom="paragraph">
            <wp:posOffset>-342899</wp:posOffset>
          </wp:positionV>
          <wp:extent cx="804863" cy="80486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