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line="240" w:lineRule="auto"/>
        <w:ind w:hanging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Historia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4°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line="240" w:lineRule="auto"/>
        <w:ind w:hanging="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Evaluación Sumativa Octubre -  2025</w:t>
      </w:r>
    </w:p>
    <w:p w:rsidR="00000000" w:rsidDel="00000000" w:rsidP="00000000" w:rsidRDefault="00000000" w:rsidRPr="00000000" w14:paraId="00000003">
      <w:pPr>
        <w:spacing w:lin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</w:t>
      </w:r>
    </w:p>
    <w:tbl>
      <w:tblPr>
        <w:tblStyle w:val="Table1"/>
        <w:tblW w:w="10195.0" w:type="dxa"/>
        <w:jc w:val="left"/>
        <w:tblInd w:w="-58.0" w:type="dxa"/>
        <w:tblLayout w:type="fixed"/>
        <w:tblLook w:val="0000"/>
      </w:tblPr>
      <w:tblGrid>
        <w:gridCol w:w="5070"/>
        <w:gridCol w:w="1417"/>
        <w:gridCol w:w="1806"/>
        <w:gridCol w:w="1902"/>
        <w:tblGridChange w:id="0">
          <w:tblGrid>
            <w:gridCol w:w="5070"/>
            <w:gridCol w:w="1417"/>
            <w:gridCol w:w="1806"/>
            <w:gridCol w:w="19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36967" w:space="0" w:sz="5" w:val="single"/>
              <w:left w:color="836967" w:space="0" w:sz="5" w:val="single"/>
              <w:bottom w:color="836967" w:space="0" w:sz="5" w:val="single"/>
              <w:right w:color="836967" w:space="0" w:sz="5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Nombre:</w:t>
            </w:r>
          </w:p>
        </w:tc>
        <w:tc>
          <w:tcPr>
            <w:tcBorders>
              <w:top w:color="836967" w:space="0" w:sz="5" w:val="single"/>
              <w:left w:color="836967" w:space="0" w:sz="5" w:val="single"/>
              <w:bottom w:color="836967" w:space="0" w:sz="5" w:val="single"/>
              <w:right w:color="836967" w:space="0" w:sz="5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left="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Curso: </w:t>
            </w:r>
          </w:p>
        </w:tc>
        <w:tc>
          <w:tcPr>
            <w:tcBorders>
              <w:top w:color="836967" w:space="0" w:sz="5" w:val="single"/>
              <w:left w:color="836967" w:space="0" w:sz="5" w:val="single"/>
              <w:bottom w:color="836967" w:space="0" w:sz="5" w:val="single"/>
              <w:right w:color="836967" w:space="0" w:sz="5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vMerge w:val="restart"/>
            <w:tcBorders>
              <w:top w:color="836967" w:space="0" w:sz="5" w:val="single"/>
              <w:left w:color="836967" w:space="0" w:sz="5" w:val="single"/>
              <w:bottom w:color="836967" w:space="0" w:sz="5" w:val="single"/>
              <w:right w:color="836967" w:space="0" w:sz="5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gridSpan w:val="3"/>
            <w:tcBorders>
              <w:top w:color="836967" w:space="0" w:sz="5" w:val="single"/>
              <w:left w:color="836967" w:space="0" w:sz="5" w:val="single"/>
              <w:bottom w:color="836967" w:space="0" w:sz="5" w:val="single"/>
              <w:right w:color="836967" w:space="0" w:sz="5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Puntaje real:         Puntaje obtenido ___            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Tiempo: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836967" w:space="0" w:sz="5" w:val="single"/>
              <w:left w:color="836967" w:space="0" w:sz="5" w:val="single"/>
              <w:bottom w:color="836967" w:space="0" w:sz="5" w:val="single"/>
              <w:right w:color="836967" w:space="0" w:sz="5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836967" w:space="0" w:sz="5" w:val="single"/>
              <w:left w:color="836967" w:space="0" w:sz="5" w:val="single"/>
              <w:bottom w:color="836967" w:space="0" w:sz="5" w:val="single"/>
              <w:right w:color="836967" w:space="0" w:sz="5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Objetivos de aprendizajes  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OA 3 </w:t>
            </w:r>
            <w:r w:rsidDel="00000000" w:rsidR="00000000" w:rsidRPr="00000000">
              <w:rPr>
                <w:color w:val="1a1a1a"/>
                <w:sz w:val="20"/>
                <w:szCs w:val="20"/>
                <w:highlight w:val="white"/>
                <w:rtl w:val="0"/>
              </w:rPr>
              <w:t xml:space="preserve">Describir la civilización inca, considerando ubicación geográfica, organización política, sistema de caminos y correos, religión y ritos, avances tecnológicos, organización de la sociedad, roles y oficios de hombres y mujeres, formas de cultivo y alimentos, construcciones, costumbres y vida cotidiana, entre otros.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836967" w:space="0" w:sz="5" w:val="single"/>
              <w:left w:color="836967" w:space="0" w:sz="5" w:val="single"/>
              <w:bottom w:color="836967" w:space="0" w:sz="5" w:val="single"/>
              <w:right w:color="836967" w:space="0" w:sz="5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Instrucciones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Realicen el trabajo en volúmen moderado, respetando el espacio común.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Todos los integrantes del grupo deben apoyar el trabajo y desarrollar una parte de él.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lugar de trabajo debe mantenerse limpio y ordenado, desde el inicio al final de la clase.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estudiantes deben mantenerse en su lugar de trabajo apoyando al grupo que integran.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revisará el avance en cada clase y se retirará el trabajo para ser guardado por la profesora.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836967" w:space="0" w:sz="5" w:val="single"/>
              <w:left w:color="836967" w:space="0" w:sz="5" w:val="single"/>
              <w:bottom w:color="836967" w:space="0" w:sz="5" w:val="single"/>
              <w:right w:color="836967" w:space="0" w:sz="5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84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430"/>
              <w:gridCol w:w="7410"/>
              <w:tblGridChange w:id="0">
                <w:tblGrid>
                  <w:gridCol w:w="2430"/>
                  <w:gridCol w:w="7410"/>
                </w:tblGrid>
              </w:tblGridChange>
            </w:tblGrid>
            <w:tr>
              <w:trPr>
                <w:cantSplit w:val="0"/>
                <w:trHeight w:val="3030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line="240" w:lineRule="auto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Indicadores </w:t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spacing w:line="240" w:lineRule="auto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40" w:lineRule="auto"/>
                    <w:jc w:val="both"/>
                    <w:rPr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OA 3</w:t>
                  </w:r>
                </w:p>
                <w:p w:rsidR="00000000" w:rsidDel="00000000" w:rsidP="00000000" w:rsidRDefault="00000000" w:rsidRPr="00000000" w14:paraId="00000022">
                  <w:pPr>
                    <w:widowControl w:val="0"/>
                    <w:numPr>
                      <w:ilvl w:val="0"/>
                      <w:numId w:val="8"/>
                    </w:numPr>
                    <w:spacing w:line="240" w:lineRule="auto"/>
                    <w:ind w:left="720" w:hanging="360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Localizan en un mapa de América o en un globo terráqueo el área donde se desarrolló la civilización inca y los lugares que incorporó a su imperio, considerando la ciudad de Cusco como centro de su imperio. </w:t>
                  </w:r>
                </w:p>
                <w:p w:rsidR="00000000" w:rsidDel="00000000" w:rsidP="00000000" w:rsidRDefault="00000000" w:rsidRPr="00000000" w14:paraId="00000023">
                  <w:pPr>
                    <w:widowControl w:val="0"/>
                    <w:numPr>
                      <w:ilvl w:val="0"/>
                      <w:numId w:val="8"/>
                    </w:numPr>
                    <w:spacing w:line="240" w:lineRule="auto"/>
                    <w:ind w:left="720" w:hanging="360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Ubican temporalmente, en una línea de tiempo u otro recurso, el periodo en que se desarrolló la civilización inca, identificando siglos y décadas.</w:t>
                  </w:r>
                </w:p>
                <w:p w:rsidR="00000000" w:rsidDel="00000000" w:rsidP="00000000" w:rsidRDefault="00000000" w:rsidRPr="00000000" w14:paraId="00000024">
                  <w:pPr>
                    <w:widowControl w:val="0"/>
                    <w:numPr>
                      <w:ilvl w:val="0"/>
                      <w:numId w:val="8"/>
                    </w:numPr>
                    <w:spacing w:line="240" w:lineRule="auto"/>
                    <w:ind w:left="720" w:hanging="360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Identifican en mapas o imágenes el sistema de caminos construidos y utilizados por los incas para conectar y comunicar sus imperios.</w:t>
                  </w:r>
                </w:p>
                <w:p w:rsidR="00000000" w:rsidDel="00000000" w:rsidP="00000000" w:rsidRDefault="00000000" w:rsidRPr="00000000" w14:paraId="00000025">
                  <w:pPr>
                    <w:widowControl w:val="0"/>
                    <w:numPr>
                      <w:ilvl w:val="0"/>
                      <w:numId w:val="8"/>
                    </w:numPr>
                    <w:spacing w:line="240" w:lineRule="auto"/>
                    <w:ind w:left="720" w:hanging="360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Describen los distintos grupos que forman parte de la sociedad inca, considerando sus roles y obligaciones. </w:t>
                  </w:r>
                </w:p>
                <w:p w:rsidR="00000000" w:rsidDel="00000000" w:rsidP="00000000" w:rsidRDefault="00000000" w:rsidRPr="00000000" w14:paraId="00000026">
                  <w:pPr>
                    <w:widowControl w:val="0"/>
                    <w:numPr>
                      <w:ilvl w:val="0"/>
                      <w:numId w:val="8"/>
                    </w:numPr>
                    <w:spacing w:line="240" w:lineRule="auto"/>
                    <w:ind w:left="720" w:hanging="360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Identifican aspectos de la religión y de los rituales religiosos incas, como divinidades (Inti, Viracocha, etc.), festividades y ofrendas. </w:t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568"/>
              </w:tabs>
              <w:jc w:val="both"/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85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427"/>
              <w:gridCol w:w="2427"/>
              <w:tblGridChange w:id="0">
                <w:tblGrid>
                  <w:gridCol w:w="2427"/>
                  <w:gridCol w:w="242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line="240" w:lineRule="auto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Principios DUA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ind w:hanging="2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Instrucciones generales:</w:t>
      </w:r>
    </w:p>
    <w:p w:rsidR="00000000" w:rsidDel="00000000" w:rsidP="00000000" w:rsidRDefault="00000000" w:rsidRPr="00000000" w14:paraId="0000003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grupos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máximo 3 estudiantes</w:t>
      </w:r>
      <w:r w:rsidDel="00000000" w:rsidR="00000000" w:rsidRPr="00000000">
        <w:rPr>
          <w:sz w:val="24"/>
          <w:szCs w:val="24"/>
          <w:rtl w:val="0"/>
        </w:rPr>
        <w:t xml:space="preserve">, deben elaborar una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temática</w:t>
      </w:r>
      <w:r w:rsidDel="00000000" w:rsidR="00000000" w:rsidRPr="00000000">
        <w:rPr>
          <w:sz w:val="24"/>
          <w:szCs w:val="24"/>
          <w:rtl w:val="0"/>
        </w:rPr>
        <w:t xml:space="preserve"> sobre el Imperio Inca. El trabajo se desarrollará durante las clases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martes 07 y miércoles 08 de octubre para el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4°A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y lunes 06 y miércoles 08 de octubre para el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4°B.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Cada equipo deberá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crear un nombre</w:t>
      </w:r>
      <w:r w:rsidDel="00000000" w:rsidR="00000000" w:rsidRPr="00000000">
        <w:rPr>
          <w:sz w:val="24"/>
          <w:szCs w:val="24"/>
          <w:rtl w:val="0"/>
        </w:rPr>
        <w:t xml:space="preserve"> a la revista y un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a la edición dedicada al Imperio Inca:</w:t>
      </w:r>
    </w:p>
    <w:p w:rsidR="00000000" w:rsidDel="00000000" w:rsidP="00000000" w:rsidRDefault="00000000" w:rsidRPr="00000000" w14:paraId="00000034">
      <w:pPr>
        <w:spacing w:lin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Nombre:_________________________________________________________.</w:t>
      </w:r>
    </w:p>
    <w:p w:rsidR="00000000" w:rsidDel="00000000" w:rsidP="00000000" w:rsidRDefault="00000000" w:rsidRPr="00000000" w14:paraId="00000035">
      <w:pPr>
        <w:spacing w:lin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de la edición:________________________________________________.</w:t>
      </w:r>
    </w:p>
    <w:p w:rsidR="00000000" w:rsidDel="00000000" w:rsidP="00000000" w:rsidRDefault="00000000" w:rsidRPr="00000000" w14:paraId="0000003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estilo y la inclusión del material gráfico, exceptuando lo solicitado en la rúbrica, será a elección y creación de cada equipo y se valorará dentro del ítem “presentación y diseño general”.</w:t>
      </w:r>
    </w:p>
    <w:p w:rsidR="00000000" w:rsidDel="00000000" w:rsidP="00000000" w:rsidRDefault="00000000" w:rsidRPr="00000000" w14:paraId="0000003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La estructura de la Revista y sus temas deben ser los siguientes:</w:t>
      </w:r>
      <w:r w:rsidDel="00000000" w:rsidR="00000000" w:rsidRPr="00000000">
        <w:rPr>
          <w:rtl w:val="0"/>
        </w:rPr>
      </w:r>
    </w:p>
    <w:tbl>
      <w:tblPr>
        <w:tblStyle w:val="Table4"/>
        <w:tblW w:w="10320.0" w:type="dxa"/>
        <w:jc w:val="left"/>
        <w:tblInd w:w="-6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2040"/>
        <w:gridCol w:w="3750"/>
        <w:gridCol w:w="3015"/>
        <w:tblGridChange w:id="0">
          <w:tblGrid>
            <w:gridCol w:w="1515"/>
            <w:gridCol w:w="2040"/>
            <w:gridCol w:w="3750"/>
            <w:gridCol w:w="3015"/>
          </w:tblGrid>
        </w:tblGridChange>
      </w:tblGrid>
      <w:tr>
        <w:trPr>
          <w:cantSplit w:val="0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Página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Sección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Temas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Modelo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Portada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de la revista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de la edición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Fecha, curso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Integrantes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1752600" cy="2085975"/>
                      <wp:effectExtent b="0" l="0" r="0" t="0"/>
                      <wp:docPr id="183605700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69700" y="2737000"/>
                                <a:ext cx="1752600" cy="2085975"/>
                                <a:chOff x="4469700" y="2737000"/>
                                <a:chExt cx="1752600" cy="2086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69700" y="2737013"/>
                                  <a:ext cx="1752600" cy="2085975"/>
                                  <a:chOff x="2068050" y="494650"/>
                                  <a:chExt cx="1746850" cy="2080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068050" y="494650"/>
                                    <a:ext cx="1746850" cy="208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072825" y="499425"/>
                                    <a:ext cx="1737300" cy="2070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397650" y="763350"/>
                                    <a:ext cx="1086300" cy="436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NOMBRE DE LA REVISTA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275850" y="1270900"/>
                                    <a:ext cx="690300" cy="85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TÍTULO DE LA EDICIÓN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072825" y="2316525"/>
                                    <a:ext cx="822300" cy="25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2"/>
                                          <w:vertAlign w:val="baseline"/>
                                        </w:rPr>
                                        <w:t xml:space="preserve">FECHA / CURSO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3169125" y="2052525"/>
                                    <a:ext cx="640800" cy="436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0"/>
                                          <w:vertAlign w:val="baseline"/>
                                        </w:rPr>
                                        <w:t xml:space="preserve">INTEGRANTES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752600" cy="2085975"/>
                      <wp:effectExtent b="0" l="0" r="0" t="0"/>
                      <wp:docPr id="183605700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2085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Índice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Temas ordenados por número de página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1752600" cy="2085975"/>
                      <wp:effectExtent b="0" l="0" r="0" t="0"/>
                      <wp:docPr id="183605700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69700" y="2737000"/>
                                <a:ext cx="1752600" cy="2085975"/>
                                <a:chOff x="4469700" y="2737000"/>
                                <a:chExt cx="1752600" cy="2086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69700" y="2737013"/>
                                  <a:ext cx="1752600" cy="2085975"/>
                                  <a:chOff x="2068050" y="494650"/>
                                  <a:chExt cx="1746850" cy="2080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068050" y="494650"/>
                                    <a:ext cx="1746850" cy="208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072825" y="499425"/>
                                    <a:ext cx="1737300" cy="2070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2397650" y="763350"/>
                                    <a:ext cx="1086300" cy="25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Índice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2275850" y="1270900"/>
                                    <a:ext cx="1289100" cy="97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Portada…………….1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Sección 1………….4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Sección 2………….5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Sección 3………….6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Sección 4………….7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Sección 5………….8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             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                  3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752600" cy="2085975"/>
                      <wp:effectExtent b="0" l="0" r="0" t="0"/>
                      <wp:docPr id="183605700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2085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Presentación del Imperio Inca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Ubicación geográfica del Imperio Inca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Línea del tiempo con principales hitos históricos.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1752600" cy="2085975"/>
                      <wp:effectExtent b="0" l="0" r="0" t="0"/>
                      <wp:docPr id="183605700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69700" y="2737000"/>
                                <a:ext cx="1752600" cy="2085975"/>
                                <a:chOff x="4469700" y="2737000"/>
                                <a:chExt cx="1752600" cy="2086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69700" y="2737013"/>
                                  <a:ext cx="1752600" cy="2085975"/>
                                  <a:chOff x="2068050" y="494650"/>
                                  <a:chExt cx="1746850" cy="2080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068050" y="494650"/>
                                    <a:ext cx="1746850" cy="208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2072825" y="499425"/>
                                    <a:ext cx="1737300" cy="2070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2398325" y="600950"/>
                                    <a:ext cx="1086300" cy="25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Sección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2204825" y="976525"/>
                                    <a:ext cx="690300" cy="85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Mapa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2138825" y="2133825"/>
                                    <a:ext cx="1578600" cy="324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Línea del tiempo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3027000" y="976525"/>
                                    <a:ext cx="690300" cy="85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Información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752600" cy="2085975"/>
                      <wp:effectExtent b="0" l="0" r="0" t="0"/>
                      <wp:docPr id="183605700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2085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Organización del Territorio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¿Cómo se organizó el Imperio Inca? Mención y explicación de los 4 “suyos”.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¿Cómo se conectó el territorio? Explicación de la red de caminos o Qhapaq Ñan.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1752600" cy="2085975"/>
                      <wp:effectExtent b="0" l="0" r="0" t="0"/>
                      <wp:docPr id="183605700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69700" y="2737000"/>
                                <a:ext cx="1752600" cy="2085975"/>
                                <a:chOff x="4469700" y="2737000"/>
                                <a:chExt cx="1752600" cy="2086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69700" y="2737013"/>
                                  <a:ext cx="1752600" cy="2085975"/>
                                  <a:chOff x="2068050" y="494650"/>
                                  <a:chExt cx="1746850" cy="2080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068050" y="494650"/>
                                    <a:ext cx="1746850" cy="208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2072825" y="499425"/>
                                    <a:ext cx="1737300" cy="2070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2398325" y="600950"/>
                                    <a:ext cx="1086300" cy="25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Sección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2204825" y="976525"/>
                                    <a:ext cx="690300" cy="85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Mapa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2152175" y="2012000"/>
                                    <a:ext cx="1578600" cy="4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Información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3027000" y="976525"/>
                                    <a:ext cx="690300" cy="85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4"/>
                                          <w:vertAlign w:val="baseline"/>
                                        </w:rPr>
                                        <w:t xml:space="preserve">Información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752600" cy="2085975"/>
                      <wp:effectExtent b="0" l="0" r="0" t="0"/>
                      <wp:docPr id="183605700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2085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¿Sabías qué…?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¿Qué ventajas presentó la extensión territorial del Tawantinsuyo? Explicación de los pisos ecológicos.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¿En qué principios comunitarios se basó la sociedad Inca? Explicación del principio de redistribución y reciprocidad.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1752600" cy="2085975"/>
                      <wp:effectExtent b="0" l="0" r="0" t="0"/>
                      <wp:docPr id="183605700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69700" y="2737000"/>
                                <a:ext cx="1752600" cy="2085975"/>
                                <a:chOff x="4469700" y="2737000"/>
                                <a:chExt cx="1752600" cy="2086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69700" y="2737013"/>
                                  <a:ext cx="1752600" cy="2085975"/>
                                  <a:chOff x="2068050" y="494650"/>
                                  <a:chExt cx="1746850" cy="2080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068050" y="494650"/>
                                    <a:ext cx="1746850" cy="208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2072825" y="499425"/>
                                    <a:ext cx="1737300" cy="2070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2398325" y="600950"/>
                                    <a:ext cx="1086300" cy="25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Sección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2204825" y="976525"/>
                                    <a:ext cx="690300" cy="85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Pregunta 1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2152175" y="2012000"/>
                                    <a:ext cx="1578600" cy="4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Imágenes o dibujos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3027000" y="976525"/>
                                    <a:ext cx="690300" cy="85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Pregunta 2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752600" cy="2085975"/>
                      <wp:effectExtent b="0" l="0" r="0" t="0"/>
                      <wp:docPr id="183605700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2085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Organización social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Pirámide social con la descripción de cada grupo social.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Rol de las mujeres.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1752600" cy="2085975"/>
                      <wp:effectExtent b="0" l="0" r="0" t="0"/>
                      <wp:docPr id="183605700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69700" y="2737000"/>
                                <a:ext cx="1752600" cy="2085975"/>
                                <a:chOff x="4469700" y="2737000"/>
                                <a:chExt cx="1752600" cy="2086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69700" y="2737013"/>
                                  <a:ext cx="1752600" cy="2085975"/>
                                  <a:chOff x="2068050" y="494650"/>
                                  <a:chExt cx="1746850" cy="2080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068050" y="494650"/>
                                    <a:ext cx="1746850" cy="208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2072825" y="499425"/>
                                    <a:ext cx="1737300" cy="2070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2398325" y="600950"/>
                                    <a:ext cx="1086300" cy="25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Sección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2152175" y="976525"/>
                                    <a:ext cx="690300" cy="85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Grupos sciales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2152175" y="2012000"/>
                                    <a:ext cx="1578600" cy="4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2"/>
                                          <w:vertAlign w:val="baseline"/>
                                        </w:rPr>
                                        <w:t xml:space="preserve">Rol de la mujer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3027000" y="976525"/>
                                    <a:ext cx="690300" cy="85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Pirámide social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752600" cy="2085975"/>
                      <wp:effectExtent b="0" l="0" r="0" t="0"/>
                      <wp:docPr id="183605700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2085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Religión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Aspectos generales de la religión Inca.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Principales dioses: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Inti, Pachamama, Viracocha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Illapa, Mamaquilla, Mamacocha y Supay.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1519238" cy="1808223"/>
                      <wp:effectExtent b="0" l="0" r="0" t="0"/>
                      <wp:docPr id="18360570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585750" y="2875275"/>
                                <a:ext cx="1519238" cy="1808223"/>
                                <a:chOff x="4585750" y="2875275"/>
                                <a:chExt cx="1520500" cy="1809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586381" y="2875889"/>
                                  <a:ext cx="1519238" cy="1808223"/>
                                  <a:chOff x="2068050" y="494650"/>
                                  <a:chExt cx="1746850" cy="2080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068050" y="494650"/>
                                    <a:ext cx="1746850" cy="208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2072825" y="499425"/>
                                    <a:ext cx="1737300" cy="2070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2398325" y="600950"/>
                                    <a:ext cx="1086300" cy="25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Sección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2275875" y="1504175"/>
                                    <a:ext cx="296100" cy="25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2194650" y="976525"/>
                                    <a:ext cx="1522800" cy="4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  <w:t xml:space="preserve">Aspectos generales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2741075" y="1504175"/>
                                    <a:ext cx="296100" cy="25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2102225" y="1960925"/>
                                    <a:ext cx="296100" cy="25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4" name="Shape 44"/>
                                <wps:spPr>
                                  <a:xfrm>
                                    <a:off x="3421350" y="1960925"/>
                                    <a:ext cx="296100" cy="25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" name="Shape 45"/>
                                <wps:spPr>
                                  <a:xfrm>
                                    <a:off x="3206275" y="1504175"/>
                                    <a:ext cx="296100" cy="25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" name="Shape 46"/>
                                <wps:spPr>
                                  <a:xfrm>
                                    <a:off x="3041725" y="1960925"/>
                                    <a:ext cx="296100" cy="25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" name="Shape 47"/>
                                <wps:spPr>
                                  <a:xfrm>
                                    <a:off x="2571975" y="1960925"/>
                                    <a:ext cx="296100" cy="25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519238" cy="1808223"/>
                      <wp:effectExtent b="0" l="0" r="0" t="0"/>
                      <wp:docPr id="183605701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19238" cy="180822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4"/>
          <w:szCs w:val="24"/>
        </w:rPr>
        <w:sectPr>
          <w:headerReference r:id="rId8" w:type="default"/>
          <w:pgSz w:h="18720" w:w="12240" w:orient="portrait"/>
          <w:pgMar w:bottom="1440" w:top="1440" w:left="1440" w:right="1440" w:header="720" w:footer="720"/>
          <w:pgNumType w:start="1"/>
        </w:sectPr>
      </w:pPr>
      <w:bookmarkStart w:colFirst="0" w:colLast="0" w:name="_heading=h.fnf10yol5g2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jc w:val="center"/>
        <w:rPr/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Rúbrica de evaluación Revista sobre el Imperio Inca</w:t>
      </w:r>
      <w:r w:rsidDel="00000000" w:rsidR="00000000" w:rsidRPr="00000000">
        <w:rPr>
          <w:rtl w:val="0"/>
        </w:rPr>
      </w:r>
    </w:p>
    <w:tbl>
      <w:tblPr>
        <w:tblStyle w:val="Table5"/>
        <w:tblW w:w="17011.0" w:type="dxa"/>
        <w:jc w:val="left"/>
        <w:tblInd w:w="-86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7"/>
        <w:gridCol w:w="4253"/>
        <w:gridCol w:w="3543"/>
        <w:gridCol w:w="3544"/>
        <w:gridCol w:w="2410"/>
        <w:gridCol w:w="1134"/>
        <w:tblGridChange w:id="0">
          <w:tblGrid>
            <w:gridCol w:w="2127"/>
            <w:gridCol w:w="4253"/>
            <w:gridCol w:w="3543"/>
            <w:gridCol w:w="3544"/>
            <w:gridCol w:w="2410"/>
            <w:gridCol w:w="1134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Aspecto a Evaluar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Excelente (4 puntos)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Bueno (3 puntos)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Satisfactorio (2 puntos)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Insuficiente (1 punto)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Puntaje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Ubicación Geográfica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incluye el mapa de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América del Sur,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rotulando</w:t>
            </w:r>
            <w:r w:rsidDel="00000000" w:rsidR="00000000" w:rsidRPr="00000000">
              <w:rPr>
                <w:rtl w:val="0"/>
              </w:rPr>
              <w:t xml:space="preserve"> las regiones que ocupó el Imperio Inca. Además, incluye los nombres de todos los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países </w:t>
            </w:r>
            <w:r w:rsidDel="00000000" w:rsidR="00000000" w:rsidRPr="00000000">
              <w:rPr>
                <w:rtl w:val="0"/>
              </w:rPr>
              <w:t xml:space="preserve">que se ubican actualmente en dichas regiones (6).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mapa es el correcto pero no se rotula con claridad las regiones ocupadas por el Imperio Inca. Menciona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5 o menos</w:t>
            </w:r>
            <w:r w:rsidDel="00000000" w:rsidR="00000000" w:rsidRPr="00000000">
              <w:rPr>
                <w:rtl w:val="0"/>
              </w:rPr>
              <w:t xml:space="preserve"> nombres de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países </w:t>
            </w:r>
            <w:r w:rsidDel="00000000" w:rsidR="00000000" w:rsidRPr="00000000">
              <w:rPr>
                <w:rtl w:val="0"/>
              </w:rPr>
              <w:t xml:space="preserve">que se ubican actualmente en el territorio.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mapa incluído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 precisa en las regiones </w:t>
            </w:r>
            <w:r w:rsidDel="00000000" w:rsidR="00000000" w:rsidRPr="00000000">
              <w:rPr>
                <w:rtl w:val="0"/>
              </w:rPr>
              <w:t xml:space="preserve">ocupadas por el Imperio Inca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 se incluyen</w:t>
            </w:r>
            <w:r w:rsidDel="00000000" w:rsidR="00000000" w:rsidRPr="00000000">
              <w:rPr>
                <w:rtl w:val="0"/>
              </w:rPr>
              <w:t xml:space="preserve"> los nombres de los países.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Incluye un mapa, pero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 se rotulan</w:t>
            </w:r>
            <w:r w:rsidDel="00000000" w:rsidR="00000000" w:rsidRPr="00000000">
              <w:rPr>
                <w:rtl w:val="0"/>
              </w:rPr>
              <w:t xml:space="preserve"> las regiones ocupadas ni los nombres de los países.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Ubicación Temporal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línea del tiempo es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precisa</w:t>
            </w:r>
            <w:r w:rsidDel="00000000" w:rsidR="00000000" w:rsidRPr="00000000">
              <w:rPr>
                <w:rtl w:val="0"/>
              </w:rPr>
              <w:t xml:space="preserve">, detallada y de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fácil comprensión</w:t>
            </w:r>
            <w:r w:rsidDel="00000000" w:rsidR="00000000" w:rsidRPr="00000000">
              <w:rPr>
                <w:rtl w:val="0"/>
              </w:rPr>
              <w:t xml:space="preserve">. Incluyen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los hitos principales</w:t>
            </w:r>
            <w:r w:rsidDel="00000000" w:rsidR="00000000" w:rsidRPr="00000000">
              <w:rPr>
                <w:rtl w:val="0"/>
              </w:rPr>
              <w:t xml:space="preserve"> solicitados (inicio  y final de la civilización, expansión del imperio, momentos de conflicto dentro del Imperio, llegada de los españoles y acciones que realizan,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 menos 6 hitos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línea del tiempo se presenta de forma correcta (se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distinguen</w:t>
            </w:r>
            <w:r w:rsidDel="00000000" w:rsidR="00000000" w:rsidRPr="00000000">
              <w:rPr>
                <w:rtl w:val="0"/>
              </w:rPr>
              <w:t xml:space="preserve"> las fechas de los hitos), e incluye la mayoría de los hitos principales (al menos de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línea del tiempo  no se muestra de manera clara y ordenada y/o presenta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menos de 4 hitos</w:t>
            </w:r>
            <w:r w:rsidDel="00000000" w:rsidR="00000000" w:rsidRPr="00000000">
              <w:rPr>
                <w:rtl w:val="0"/>
              </w:rPr>
              <w:t xml:space="preserve">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La línea del tiempo presenta información incorrecta 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 es clara.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Organización del Territorio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Describen la división del territorio inca (los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cuatro suyos</w:t>
            </w:r>
            <w:r w:rsidDel="00000000" w:rsidR="00000000" w:rsidRPr="00000000">
              <w:rPr>
                <w:rtl w:val="0"/>
              </w:rPr>
              <w:t xml:space="preserve">) y sus características.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Explican</w:t>
            </w:r>
            <w:r w:rsidDel="00000000" w:rsidR="00000000" w:rsidRPr="00000000">
              <w:rPr>
                <w:rtl w:val="0"/>
              </w:rPr>
              <w:t xml:space="preserve"> 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red de caminos</w:t>
            </w:r>
            <w:r w:rsidDel="00000000" w:rsidR="00000000" w:rsidRPr="00000000">
              <w:rPr>
                <w:rtl w:val="0"/>
              </w:rPr>
              <w:t xml:space="preserve"> que desarrollaron los incas y su nombre. Se incluye en la sección un mapa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con los 4 suyos y al menos una imagen </w:t>
            </w:r>
            <w:r w:rsidDel="00000000" w:rsidR="00000000" w:rsidRPr="00000000">
              <w:rPr>
                <w:rtl w:val="0"/>
              </w:rPr>
              <w:t xml:space="preserve"> sobre 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red de caminos.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Describen la división del territorio de manera adecuada, pero le falta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profundidad</w:t>
            </w:r>
            <w:r w:rsidDel="00000000" w:rsidR="00000000" w:rsidRPr="00000000">
              <w:rPr>
                <w:rtl w:val="0"/>
              </w:rPr>
              <w:t xml:space="preserve"> o detalles sobre las funciones de las regiones.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Menciona</w:t>
            </w:r>
            <w:r w:rsidDel="00000000" w:rsidR="00000000" w:rsidRPr="00000000">
              <w:rPr>
                <w:rtl w:val="0"/>
              </w:rPr>
              <w:t xml:space="preserve"> la estrategia de conexión, sin profundizar. Incluye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 menos 1 imagen </w:t>
            </w:r>
            <w:r w:rsidDel="00000000" w:rsidR="00000000" w:rsidRPr="00000000">
              <w:rPr>
                <w:rtl w:val="0"/>
              </w:rPr>
              <w:t xml:space="preserve"> de las solicitadas.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descripción es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superficial</w:t>
            </w:r>
            <w:r w:rsidDel="00000000" w:rsidR="00000000" w:rsidRPr="00000000">
              <w:rPr>
                <w:rtl w:val="0"/>
              </w:rPr>
              <w:t xml:space="preserve">, sólo menciona los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suyos</w:t>
            </w:r>
            <w:r w:rsidDel="00000000" w:rsidR="00000000" w:rsidRPr="00000000">
              <w:rPr>
                <w:rtl w:val="0"/>
              </w:rPr>
              <w:t xml:space="preserve">, sin incluir sus características. No menciona 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red de caminos </w:t>
            </w:r>
            <w:r w:rsidDel="00000000" w:rsidR="00000000" w:rsidRPr="00000000">
              <w:rPr>
                <w:rtl w:val="0"/>
              </w:rPr>
              <w:t xml:space="preserve"> o si la menciona, no profundiza. </w:t>
            </w:r>
          </w:p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 se incluyen las imágenes solicitadas.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mencionan sólo los suyos o la red de caminos. </w:t>
            </w:r>
          </w:p>
          <w:p w:rsidR="00000000" w:rsidDel="00000000" w:rsidP="00000000" w:rsidRDefault="00000000" w:rsidRPr="00000000" w14:paraId="0000008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 se incluyen imágenes, y si se incluyen, no se describen y/o no se relacionan con la sección.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¿Sabías que…?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Explica las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ventajas de la extensión territorial del Tawantinsuyo</w:t>
            </w:r>
            <w:r w:rsidDel="00000000" w:rsidR="00000000" w:rsidRPr="00000000">
              <w:rPr>
                <w:rtl w:val="0"/>
              </w:rPr>
              <w:t xml:space="preserve">, describiendo los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pisos ecológicos</w:t>
            </w: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Relaciona las ventajas con los principios comunitarios de la sociedad Inca, como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el principio de reciprocidad y principio de redistribución.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Menciona las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ventajas de la extensión territorial del Tawantinsuyo</w:t>
            </w:r>
            <w:r w:rsidDel="00000000" w:rsidR="00000000" w:rsidRPr="00000000">
              <w:rPr>
                <w:rtl w:val="0"/>
              </w:rPr>
              <w:t xml:space="preserve">, aludiendo a los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pisos ecológicos</w:t>
            </w: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Menciona los principios comunitarios de la sociedad Inca, como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el principio de reciprocidad o principio de redistribución.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Menciona las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ventajas de la extensión territorial del Tawantinsuyo</w:t>
            </w:r>
            <w:r w:rsidDel="00000000" w:rsidR="00000000" w:rsidRPr="00000000">
              <w:rPr>
                <w:rtl w:val="0"/>
              </w:rPr>
              <w:t xml:space="preserve">, sin aludir en los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pisos ecológicos</w:t>
            </w: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Menciona los principios comunitarios de la sociedad Inca, como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el principio de reciprocidad o principio de redistribución,</w:t>
            </w:r>
            <w:r w:rsidDel="00000000" w:rsidR="00000000" w:rsidRPr="00000000">
              <w:rPr>
                <w:rtl w:val="0"/>
              </w:rPr>
              <w:t xml:space="preserve"> pero no los explica.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Menciona las ventajas de la extensión territorial, sin profundizar o menciona los principios comunitarios de la sociedad inca, pero no profundiza.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Organización Social (Pirámide Social)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La pirámide social está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correctamente representada</w:t>
            </w:r>
            <w:r w:rsidDel="00000000" w:rsidR="00000000" w:rsidRPr="00000000">
              <w:rPr>
                <w:rtl w:val="0"/>
              </w:rPr>
              <w:t xml:space="preserve"> y la descripción de cada grupo social (5) es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detallada y precisa</w:t>
            </w:r>
            <w:r w:rsidDel="00000000" w:rsidR="00000000" w:rsidRPr="00000000">
              <w:rPr>
                <w:rtl w:val="0"/>
              </w:rPr>
              <w:t xml:space="preserve">, explicando los roles de cada grupo (6)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y su jerarquía.</w:t>
            </w:r>
          </w:p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 incluye una representación gráfica de la pirámide.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presenta la jerarquía de cada estrato en la pirámide, pero la descripción de los roles es menos detallada o escasa.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 incluye una representación gráfica de la pirámide.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jerarquía de la pirámide es incorrecta o no se incluye la descripción de cada estrato.</w:t>
            </w:r>
          </w:p>
          <w:p w:rsidR="00000000" w:rsidDel="00000000" w:rsidP="00000000" w:rsidRDefault="00000000" w:rsidRPr="00000000" w14:paraId="00000096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 incluye una representación gráfica de la pirámide.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pirámide social es incorrecta.</w:t>
            </w:r>
          </w:p>
          <w:p w:rsidR="00000000" w:rsidDel="00000000" w:rsidP="00000000" w:rsidRDefault="00000000" w:rsidRPr="00000000" w14:paraId="0000009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incluye una representación gráfica de la pirámide, pero es incorrecta.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 de la Mujer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Explica el rol de la mujer inca en la sociedad, incluyendo sus funciones en el hogar, la economía y la religión.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adecuadamente el rol de la mujer, pero no profundiza en todas sus funciones.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descripción del rol de la mujer es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superficial</w:t>
            </w:r>
            <w:r w:rsidDel="00000000" w:rsidR="00000000" w:rsidRPr="00000000">
              <w:rPr>
                <w:rtl w:val="0"/>
              </w:rPr>
              <w:t xml:space="preserve"> y se limita a aspectos generales.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información sobre el rol de la mujer es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incorrecta</w:t>
            </w:r>
            <w:r w:rsidDel="00000000" w:rsidR="00000000" w:rsidRPr="00000000">
              <w:rPr>
                <w:rtl w:val="0"/>
              </w:rPr>
              <w:t xml:space="preserve"> o está ausente.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Religión (Principales Dioses)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religión inca </w:t>
            </w:r>
            <w:r w:rsidDel="00000000" w:rsidR="00000000" w:rsidRPr="00000000">
              <w:rPr>
                <w:rtl w:val="0"/>
              </w:rPr>
              <w:t xml:space="preserve"> explicando su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cosmovisión</w:t>
            </w:r>
            <w:r w:rsidDel="00000000" w:rsidR="00000000" w:rsidRPr="00000000">
              <w:rPr>
                <w:rtl w:val="0"/>
              </w:rPr>
              <w:t xml:space="preserve"> y a los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principales dioses</w:t>
            </w:r>
            <w:r w:rsidDel="00000000" w:rsidR="00000000" w:rsidRPr="00000000">
              <w:rPr>
                <w:rtl w:val="0"/>
              </w:rPr>
              <w:t xml:space="preserve"> incas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Inti, Pachamama, Viracocha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Illapa, Mamaquilla, Mamacocha, Supay</w:t>
            </w:r>
            <w:r w:rsidDel="00000000" w:rsidR="00000000" w:rsidRPr="00000000">
              <w:rPr>
                <w:rtl w:val="0"/>
              </w:rPr>
              <w:t xml:space="preserve">) y las funciones o temas que representaron.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Incluye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una imagen de cada dios.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Menciona superficialmente 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religión inca, </w:t>
            </w:r>
            <w:r w:rsidDel="00000000" w:rsidR="00000000" w:rsidRPr="00000000">
              <w:rPr>
                <w:rtl w:val="0"/>
              </w:rPr>
              <w:t xml:space="preserve">nombra y describe a la mayoría de los dioses principales, pero la explicación de su importancia es menos profunda.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incluye todas las imágenes.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Nombra a algunos dioses, pero no profundiza en 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religión o cosmovisión inca.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información sobre la religión es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incorrecta</w:t>
            </w:r>
            <w:r w:rsidDel="00000000" w:rsidR="00000000" w:rsidRPr="00000000">
              <w:rPr>
                <w:rtl w:val="0"/>
              </w:rPr>
              <w:t xml:space="preserve"> o está ausente.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Presentación y Diseño General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diseño de la revista es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creativo, limpio y atractivo</w:t>
            </w:r>
            <w:r w:rsidDel="00000000" w:rsidR="00000000" w:rsidRPr="00000000">
              <w:rPr>
                <w:rtl w:val="0"/>
              </w:rPr>
              <w:t xml:space="preserve">. El texto es claro, sin faltas de ortografía y gramática, y la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organización es lógica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diseño es funcional y el texto contiene pocas faltas de ortografía o gramática.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diseño es desorganizado, lo que dificulta la lectura, y el texto contiene varias faltas.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 diseño no presenta orden y el texto está lleno de errores, lo que hace la revista casi ilegible.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Puntaje Total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6652.0" w:type="dxa"/>
        <w:jc w:val="left"/>
        <w:tblInd w:w="-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2"/>
        <w:tblGridChange w:id="0">
          <w:tblGrid>
            <w:gridCol w:w="16652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Comentarios:</w:t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sectPr>
      <w:type w:val="nextPage"/>
      <w:pgSz w:h="12240" w:w="1872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10953750</wp:posOffset>
          </wp:positionH>
          <wp:positionV relativeFrom="page">
            <wp:posOffset>180975</wp:posOffset>
          </wp:positionV>
          <wp:extent cx="666750" cy="623888"/>
          <wp:effectExtent b="0" l="0" r="0" t="0"/>
          <wp:wrapNone/>
          <wp:docPr id="18360570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23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-819148</wp:posOffset>
          </wp:positionH>
          <wp:positionV relativeFrom="paragraph">
            <wp:posOffset>-295273</wp:posOffset>
          </wp:positionV>
          <wp:extent cx="944880" cy="749935"/>
          <wp:effectExtent b="0" l="0" r="0" t="0"/>
          <wp:wrapNone/>
          <wp:docPr descr="Texto&#10;&#10;Descripción generada automáticamente" id="1836057012" name="image2.png"/>
          <a:graphic>
            <a:graphicData uri="http://schemas.openxmlformats.org/drawingml/2006/picture">
              <pic:pic>
                <pic:nvPicPr>
                  <pic:cNvPr descr="Texto&#10;&#10;Descripción generada automáticament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4880" cy="7499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 w:val="1"/>
    <w:rsid w:val="00F803F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803FB"/>
  </w:style>
  <w:style w:type="paragraph" w:styleId="Piedepgina">
    <w:name w:val="footer"/>
    <w:basedOn w:val="Normal"/>
    <w:link w:val="PiedepginaCar"/>
    <w:uiPriority w:val="99"/>
    <w:unhideWhenUsed w:val="1"/>
    <w:rsid w:val="00F803F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803F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HL0Fvsx3kHRh3nnrzJ81te6UrQ==">CgMxLjAyDmguZm5mMTB5b2w1ZzJhOAByITFJcDFXR1RrWjFZeDA5QWR5QndIeFlTV0FEblRyWGpkcg==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2025-10-20T16:07:00Z</dcterms:created>
</cp:coreProperties>
</file>