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Legado cultural de las civilizaciones americanas: Incas, Aztecas y Mayas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Actividad 1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: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En la siguiente tabla, escribe los nombres de los legados culturales de cada civilización (maya, azteca e inca), que aparezcan en las páginas </w:t>
      </w:r>
      <w:r w:rsidDel="00000000" w:rsidR="00000000" w:rsidRPr="00000000">
        <w:rPr>
          <w:b w:val="1"/>
          <w:sz w:val="24"/>
          <w:szCs w:val="24"/>
          <w:rtl w:val="0"/>
        </w:rPr>
        <w:t xml:space="preserve">104, 105, 108, 109 y 110</w:t>
      </w:r>
      <w:r w:rsidDel="00000000" w:rsidR="00000000" w:rsidRPr="00000000">
        <w:rPr>
          <w:sz w:val="24"/>
          <w:szCs w:val="24"/>
          <w:rtl w:val="0"/>
        </w:rPr>
        <w:t xml:space="preserve"> de tu texto escolar.</w:t>
      </w:r>
    </w:p>
    <w:p w:rsidR="00000000" w:rsidDel="00000000" w:rsidP="00000000" w:rsidRDefault="00000000" w:rsidRPr="00000000" w14:paraId="00000004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40"/>
        <w:gridCol w:w="6360"/>
        <w:tblGridChange w:id="0">
          <w:tblGrid>
            <w:gridCol w:w="2640"/>
            <w:gridCol w:w="6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Civilización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Legado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Mayas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color w:val="ff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Día de los muertos.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color w:val="ff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Alimentación en base al maíz.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color w:val="ff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Templo del Jaguar en Tikal.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color w:val="ff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Tortillas y tamales de maíz.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color w:val="ff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Juego de pelota o  Tachtli.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color w:val="ff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Lengua Maya.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Aztecas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Día de los muertos.</w:t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Alimentación en base al maíz.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color w:val="ff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Tortillas y tamales de maíz.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Juego de pelota o  Tachtli.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color w:val="ff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Lengua Náhuatl.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Incas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Alimentación en base al maíz.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color w:val="ff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Instrumentos musicales: quena y zampoña.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color w:val="ff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Vestimentas de lana de alpaca.</w:t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color w:val="ff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Ciudad inca de Machu Picchu.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color w:val="ff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Inti Raymi o Fiesta del Sol. 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color w:val="ff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Lengua Quechua.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Actividad 2:</w:t>
      </w:r>
      <w:r w:rsidDel="00000000" w:rsidR="00000000" w:rsidRPr="00000000">
        <w:rPr>
          <w:sz w:val="24"/>
          <w:szCs w:val="24"/>
          <w:rtl w:val="0"/>
        </w:rPr>
        <w:t xml:space="preserve">Responde las preguntas.</w:t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1.- ¿En qué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ámbitos de la vida cotidiana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actual está presente el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legado de las civilizaciones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En ámbitos como la lengua, la artesanía, la música, la alimentación, las técnicas agrícolas, la arquitectura y la cosmovisión (religión).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2.- ¿Qué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aspectos de la vida de mayas, aztecas e incas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cambió con la llegada de los españoles?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En aspectos como el idioma, la alimentación, la arquitectura, la cosmovisión (religión) y las tradiciones.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6578023</wp:posOffset>
          </wp:positionH>
          <wp:positionV relativeFrom="page">
            <wp:posOffset>333375</wp:posOffset>
          </wp:positionV>
          <wp:extent cx="565727" cy="53340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5727" cy="533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-485774</wp:posOffset>
          </wp:positionH>
          <wp:positionV relativeFrom="paragraph">
            <wp:posOffset>-76199</wp:posOffset>
          </wp:positionV>
          <wp:extent cx="666750" cy="488950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6750" cy="4889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