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4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Ambientes naturales: Desafíos y oportunidades</w:t>
      </w:r>
    </w:p>
    <w:p w:rsidR="00000000" w:rsidDel="00000000" w:rsidP="00000000" w:rsidRDefault="00000000" w:rsidRPr="00000000" w14:paraId="00000002">
      <w:pPr>
        <w:widowControl w:val="0"/>
        <w:spacing w:before="94" w:line="240" w:lineRule="auto"/>
        <w:ind w:left="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ACTIVIDAD 1: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Tomando en cuenta las características de los ambientes naturales completa el siguiente cuadro escribiendo las dificultades y las oportunidades que tienen para las personas que allí habitan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5" w:line="24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3660"/>
        <w:gridCol w:w="3660"/>
        <w:tblGridChange w:id="0">
          <w:tblGrid>
            <w:gridCol w:w="2760"/>
            <w:gridCol w:w="3660"/>
            <w:gridCol w:w="3660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36" w:lineRule="auto"/>
              <w:ind w:left="496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AMBIENTE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36" w:lineRule="auto"/>
              <w:ind w:left="780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OPORTUNIDADES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36" w:lineRule="auto"/>
              <w:ind w:left="1005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DESAFÍOS</w:t>
            </w:r>
          </w:p>
        </w:tc>
      </w:tr>
      <w:tr>
        <w:trPr>
          <w:cantSplit w:val="0"/>
          <w:trHeight w:val="28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before="4" w:line="240" w:lineRule="auto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07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ALTIPLÁNICO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7" w:line="240" w:lineRule="auto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07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MEDITERRANEO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5" w:line="240" w:lineRule="auto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07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COSTERO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before="4" w:line="240" w:lineRule="auto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07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PATAGÓNIGO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" w:line="24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95" w:line="240" w:lineRule="auto"/>
        <w:ind w:left="120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Actividad 2: Responde las siguientes preguntas:</w:t>
      </w:r>
    </w:p>
    <w:p w:rsidR="00000000" w:rsidDel="00000000" w:rsidP="00000000" w:rsidRDefault="00000000" w:rsidRPr="00000000" w14:paraId="0000001A">
      <w:pPr>
        <w:widowControl w:val="0"/>
        <w:spacing w:before="95" w:line="240" w:lineRule="auto"/>
        <w:ind w:left="120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1462"/>
        </w:tabs>
        <w:spacing w:line="240" w:lineRule="auto"/>
        <w:ind w:left="1202" w:right="102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¿A qué se debe la gran cantidad de ambientes que posee el territorio chileno?</w:t>
      </w:r>
    </w:p>
    <w:p w:rsidR="00000000" w:rsidDel="00000000" w:rsidP="00000000" w:rsidRDefault="00000000" w:rsidRPr="00000000" w14:paraId="0000001C">
      <w:pPr>
        <w:widowControl w:val="0"/>
        <w:spacing w:before="4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215900</wp:posOffset>
                </wp:positionV>
                <wp:extent cx="5915025" cy="15906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93250" y="2989425"/>
                          <a:ext cx="5905500" cy="15811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215900</wp:posOffset>
                </wp:positionV>
                <wp:extent cx="5915025" cy="159067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1541"/>
        </w:tabs>
        <w:spacing w:line="240" w:lineRule="auto"/>
        <w:ind w:left="1202" w:right="101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¿Cuál crees que son los ambientes menos y más apto para la población chilena?</w:t>
      </w:r>
    </w:p>
    <w:p w:rsidR="00000000" w:rsidDel="00000000" w:rsidP="00000000" w:rsidRDefault="00000000" w:rsidRPr="00000000" w14:paraId="00000020">
      <w:pPr>
        <w:widowControl w:val="0"/>
        <w:spacing w:before="8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88900</wp:posOffset>
                </wp:positionV>
                <wp:extent cx="5915025" cy="15906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3250" y="2989425"/>
                          <a:ext cx="5905500" cy="15811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88900</wp:posOffset>
                </wp:positionV>
                <wp:extent cx="5915025" cy="159067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4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1391"/>
        </w:tabs>
        <w:spacing w:line="240" w:lineRule="auto"/>
        <w:ind w:left="1391" w:hanging="189.0000000000000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¿En cuál ambiente natural vives tú actualmente? ¿Qué desafíos y oportunidades presenta?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85725</wp:posOffset>
                </wp:positionV>
                <wp:extent cx="5915025" cy="15906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3250" y="2989425"/>
                          <a:ext cx="5905500" cy="15811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85725</wp:posOffset>
                </wp:positionV>
                <wp:extent cx="5915025" cy="15906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660" w:left="500" w:right="680" w:header="74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6724650</wp:posOffset>
          </wp:positionH>
          <wp:positionV relativeFrom="page">
            <wp:posOffset>242888</wp:posOffset>
          </wp:positionV>
          <wp:extent cx="538163" cy="50741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163" cy="507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-276224</wp:posOffset>
          </wp:positionV>
          <wp:extent cx="871538" cy="631113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631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202" w:hanging="260"/>
      </w:pPr>
      <w:rPr>
        <w:u w:val="none"/>
      </w:rPr>
    </w:lvl>
    <w:lvl w:ilvl="1">
      <w:start w:val="0"/>
      <w:numFmt w:val="bullet"/>
      <w:lvlText w:val="•"/>
      <w:lvlJc w:val="left"/>
      <w:pPr>
        <w:ind w:left="2186" w:hanging="260"/>
      </w:pPr>
      <w:rPr>
        <w:u w:val="none"/>
      </w:rPr>
    </w:lvl>
    <w:lvl w:ilvl="2">
      <w:start w:val="0"/>
      <w:numFmt w:val="bullet"/>
      <w:lvlText w:val="•"/>
      <w:lvlJc w:val="left"/>
      <w:pPr>
        <w:ind w:left="3172" w:hanging="260"/>
      </w:pPr>
      <w:rPr>
        <w:u w:val="none"/>
      </w:rPr>
    </w:lvl>
    <w:lvl w:ilvl="3">
      <w:start w:val="0"/>
      <w:numFmt w:val="bullet"/>
      <w:lvlText w:val="•"/>
      <w:lvlJc w:val="left"/>
      <w:pPr>
        <w:ind w:left="4158" w:hanging="260"/>
      </w:pPr>
      <w:rPr>
        <w:u w:val="none"/>
      </w:rPr>
    </w:lvl>
    <w:lvl w:ilvl="4">
      <w:start w:val="0"/>
      <w:numFmt w:val="bullet"/>
      <w:lvlText w:val="•"/>
      <w:lvlJc w:val="left"/>
      <w:pPr>
        <w:ind w:left="5144" w:hanging="260"/>
      </w:pPr>
      <w:rPr>
        <w:u w:val="none"/>
      </w:rPr>
    </w:lvl>
    <w:lvl w:ilvl="5">
      <w:start w:val="0"/>
      <w:numFmt w:val="bullet"/>
      <w:lvlText w:val="•"/>
      <w:lvlJc w:val="left"/>
      <w:pPr>
        <w:ind w:left="6130" w:hanging="260"/>
      </w:pPr>
      <w:rPr>
        <w:u w:val="none"/>
      </w:rPr>
    </w:lvl>
    <w:lvl w:ilvl="6">
      <w:start w:val="0"/>
      <w:numFmt w:val="bullet"/>
      <w:lvlText w:val="•"/>
      <w:lvlJc w:val="left"/>
      <w:pPr>
        <w:ind w:left="7116" w:hanging="260"/>
      </w:pPr>
      <w:rPr>
        <w:u w:val="none"/>
      </w:rPr>
    </w:lvl>
    <w:lvl w:ilvl="7">
      <w:start w:val="0"/>
      <w:numFmt w:val="bullet"/>
      <w:lvlText w:val="•"/>
      <w:lvlJc w:val="left"/>
      <w:pPr>
        <w:ind w:left="8102" w:hanging="260"/>
      </w:pPr>
      <w:rPr>
        <w:u w:val="none"/>
      </w:rPr>
    </w:lvl>
    <w:lvl w:ilvl="8">
      <w:start w:val="0"/>
      <w:numFmt w:val="bullet"/>
      <w:lvlText w:val="•"/>
      <w:lvlJc w:val="left"/>
      <w:pPr>
        <w:ind w:left="9088" w:hanging="2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