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9C75E4" w:rsidP="00E90DB2">
            <w:pPr>
              <w:jc w:val="both"/>
              <w:rPr>
                <w:rFonts w:ascii="Arial Narrow" w:hAnsi="Arial Narrow"/>
                <w:sz w:val="24"/>
                <w:szCs w:val="24"/>
              </w:rPr>
            </w:pPr>
            <w:r>
              <w:rPr>
                <w:rFonts w:ascii="Arial Narrow" w:hAnsi="Arial Narrow"/>
                <w:sz w:val="24"/>
                <w:szCs w:val="24"/>
              </w:rPr>
              <w:t>MACARENA ARANCIBIA</w:t>
            </w:r>
            <w:r w:rsidR="007946E3">
              <w:rPr>
                <w:rFonts w:ascii="Arial Narrow" w:hAnsi="Arial Narrow"/>
                <w:sz w:val="24"/>
                <w:szCs w:val="24"/>
              </w:rPr>
              <w:t xml:space="preserve"> </w:t>
            </w:r>
            <w:r w:rsidR="00BF4AF4">
              <w:rPr>
                <w:rFonts w:ascii="Arial Narrow" w:hAnsi="Arial Narrow"/>
                <w:sz w:val="24"/>
                <w:szCs w:val="24"/>
              </w:rPr>
              <w:t xml:space="preserve"> </w:t>
            </w:r>
            <w:r w:rsidR="006460D5">
              <w:rPr>
                <w:rFonts w:ascii="Arial Narrow" w:hAnsi="Arial Narrow"/>
                <w:sz w:val="24"/>
                <w:szCs w:val="24"/>
              </w:rPr>
              <w:t>8</w:t>
            </w:r>
            <w:r w:rsidR="007946E3">
              <w:rPr>
                <w:rFonts w:ascii="Arial Narrow" w:hAnsi="Arial Narrow"/>
                <w:sz w:val="24"/>
                <w:szCs w:val="24"/>
              </w:rPr>
              <w:t>°</w:t>
            </w:r>
            <w:r w:rsidR="00E90DB2">
              <w:rPr>
                <w:rFonts w:ascii="Arial Narrow" w:hAnsi="Arial Narrow"/>
                <w:sz w:val="24"/>
                <w:szCs w:val="24"/>
              </w:rPr>
              <w:t>B</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9C75E4" w:rsidP="001178AD">
            <w:pPr>
              <w:jc w:val="both"/>
              <w:rPr>
                <w:rFonts w:ascii="Arial Narrow" w:hAnsi="Arial Narrow"/>
                <w:sz w:val="24"/>
                <w:szCs w:val="24"/>
              </w:rPr>
            </w:pPr>
            <w:r>
              <w:rPr>
                <w:rFonts w:ascii="Arial Narrow" w:hAnsi="Arial Narrow"/>
                <w:sz w:val="24"/>
                <w:szCs w:val="24"/>
              </w:rPr>
              <w:t>EMILIO ARANCIBIA – PADRE -  995005695</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9C75E4" w:rsidP="001D1021">
            <w:pPr>
              <w:jc w:val="both"/>
              <w:rPr>
                <w:rFonts w:ascii="Arial Narrow" w:hAnsi="Arial Narrow"/>
                <w:sz w:val="24"/>
                <w:szCs w:val="24"/>
              </w:rPr>
            </w:pPr>
            <w:r>
              <w:rPr>
                <w:rFonts w:ascii="Arial Narrow" w:hAnsi="Arial Narrow"/>
                <w:sz w:val="24"/>
                <w:szCs w:val="24"/>
              </w:rPr>
              <w:t>Apoderado informa que ve a su hija uy motivada, cree que ha estado participando muy bien, ingresa y participa en clases, se le informa al apoderado que según el reporte entregado, Macarena aparece con conexión inconstante, igual que con el envío de guías, y el padre dice que al principio tuvieron problemas internet, pero que ahora no y ellos la ven bastante bien, trabajando en sus guías y entrando a clases. Se le sugiere que Macarena verifique que anota su nombre en el chat de cada calase para marcar su asistencia y que continúe</w:t>
            </w:r>
            <w:bookmarkStart w:id="0" w:name="_GoBack"/>
            <w:bookmarkEnd w:id="0"/>
            <w:r>
              <w:rPr>
                <w:rFonts w:ascii="Arial Narrow" w:hAnsi="Arial Narrow"/>
                <w:sz w:val="24"/>
                <w:szCs w:val="24"/>
              </w:rPr>
              <w:t xml:space="preserve"> con el envío de guías, confirmando con los profesores que están recibiendo el material para que le otorguen una calificación, porque en la mayoría de los casos, los profesores ya les han entregado una retroalimentación con sus notas. Es importante ir al día para evitar contestar una evaluación global en cada asignatura. También se le recuerda del horario de ayuda de la Profesora Diferencial y que es conveniente que responda cuando reciban material o corros de la Profesora Sonia. </w:t>
            </w:r>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1B" w:rsidRDefault="0033001B" w:rsidP="0038713A">
      <w:pPr>
        <w:spacing w:after="0" w:line="240" w:lineRule="auto"/>
      </w:pPr>
      <w:r>
        <w:separator/>
      </w:r>
    </w:p>
  </w:endnote>
  <w:endnote w:type="continuationSeparator" w:id="0">
    <w:p w:rsidR="0033001B" w:rsidRDefault="0033001B"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1B" w:rsidRDefault="0033001B" w:rsidP="0038713A">
      <w:pPr>
        <w:spacing w:after="0" w:line="240" w:lineRule="auto"/>
      </w:pPr>
      <w:r>
        <w:separator/>
      </w:r>
    </w:p>
  </w:footnote>
  <w:footnote w:type="continuationSeparator" w:id="0">
    <w:p w:rsidR="0033001B" w:rsidRDefault="0033001B"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7D05"/>
    <w:rsid w:val="001D03F0"/>
    <w:rsid w:val="001D1021"/>
    <w:rsid w:val="001F5A50"/>
    <w:rsid w:val="00250051"/>
    <w:rsid w:val="00287877"/>
    <w:rsid w:val="002E1982"/>
    <w:rsid w:val="0033001B"/>
    <w:rsid w:val="003708CA"/>
    <w:rsid w:val="003800F6"/>
    <w:rsid w:val="0038713A"/>
    <w:rsid w:val="003A3EDE"/>
    <w:rsid w:val="004500F4"/>
    <w:rsid w:val="004C72DC"/>
    <w:rsid w:val="006460D5"/>
    <w:rsid w:val="006569DF"/>
    <w:rsid w:val="00687633"/>
    <w:rsid w:val="006A07C4"/>
    <w:rsid w:val="006C0E81"/>
    <w:rsid w:val="006E0269"/>
    <w:rsid w:val="006E104D"/>
    <w:rsid w:val="00722405"/>
    <w:rsid w:val="007946E3"/>
    <w:rsid w:val="00993222"/>
    <w:rsid w:val="009C75E4"/>
    <w:rsid w:val="00AB19D6"/>
    <w:rsid w:val="00B13274"/>
    <w:rsid w:val="00B85C2F"/>
    <w:rsid w:val="00BA7B9B"/>
    <w:rsid w:val="00BC5F4B"/>
    <w:rsid w:val="00BF4AF4"/>
    <w:rsid w:val="00C64540"/>
    <w:rsid w:val="00C75D94"/>
    <w:rsid w:val="00D44A9B"/>
    <w:rsid w:val="00D44C87"/>
    <w:rsid w:val="00D9461C"/>
    <w:rsid w:val="00DC5F2E"/>
    <w:rsid w:val="00E90DB2"/>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2020-08-20T23:37:00Z</dcterms:created>
  <dcterms:modified xsi:type="dcterms:W3CDTF">2020-08-20T23:37:00Z</dcterms:modified>
</cp:coreProperties>
</file>