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61"/>
        <w:gridCol w:w="6767"/>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7F08CA" w:rsidP="002D4811">
            <w:pPr>
              <w:jc w:val="both"/>
              <w:rPr>
                <w:rFonts w:ascii="Arial Narrow" w:hAnsi="Arial Narrow"/>
                <w:sz w:val="24"/>
                <w:szCs w:val="24"/>
              </w:rPr>
            </w:pPr>
            <w:r>
              <w:rPr>
                <w:rFonts w:ascii="Arial Narrow" w:hAnsi="Arial Narrow"/>
                <w:sz w:val="24"/>
                <w:szCs w:val="24"/>
              </w:rPr>
              <w:t>Ignacio Gómez 8°B</w:t>
            </w:r>
            <w:r w:rsidR="00754CDA">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425D26">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7F08CA" w:rsidP="002D4811">
            <w:pPr>
              <w:jc w:val="both"/>
              <w:rPr>
                <w:rFonts w:ascii="Arial Narrow" w:hAnsi="Arial Narrow"/>
                <w:sz w:val="24"/>
                <w:szCs w:val="24"/>
              </w:rPr>
            </w:pPr>
            <w:r>
              <w:rPr>
                <w:rFonts w:ascii="Arial Narrow" w:hAnsi="Arial Narrow"/>
                <w:sz w:val="24"/>
                <w:szCs w:val="24"/>
              </w:rPr>
              <w:t>Lidia Figueroa -  Abuela - 933892190</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425D26">
            <w:pPr>
              <w:rPr>
                <w:rFonts w:ascii="Arial Narrow" w:hAnsi="Arial Narrow"/>
                <w:b/>
                <w:sz w:val="24"/>
                <w:szCs w:val="24"/>
              </w:rPr>
            </w:pPr>
            <w:r w:rsidRPr="00D44C87">
              <w:rPr>
                <w:rFonts w:ascii="Arial Narrow" w:hAnsi="Arial Narrow"/>
                <w:b/>
                <w:sz w:val="24"/>
                <w:szCs w:val="24"/>
              </w:rPr>
              <w:t xml:space="preserve">Motivo de la </w:t>
            </w:r>
            <w:r w:rsidR="00425D26">
              <w:rPr>
                <w:rFonts w:ascii="Arial Narrow" w:hAnsi="Arial Narrow"/>
                <w:b/>
                <w:sz w:val="24"/>
                <w:szCs w:val="24"/>
              </w:rPr>
              <w:t>entrevista</w:t>
            </w:r>
          </w:p>
        </w:tc>
        <w:tc>
          <w:tcPr>
            <w:tcW w:w="7273" w:type="dxa"/>
          </w:tcPr>
          <w:p w:rsidR="007F08CA" w:rsidRDefault="007F08CA" w:rsidP="00425D26">
            <w:pPr>
              <w:pStyle w:val="Prrafodelista"/>
              <w:numPr>
                <w:ilvl w:val="0"/>
                <w:numId w:val="1"/>
              </w:numPr>
              <w:jc w:val="both"/>
              <w:rPr>
                <w:rFonts w:ascii="Arial Narrow" w:hAnsi="Arial Narrow"/>
                <w:sz w:val="24"/>
                <w:szCs w:val="24"/>
              </w:rPr>
            </w:pPr>
            <w:r w:rsidRPr="007F08CA">
              <w:rPr>
                <w:rFonts w:ascii="Arial Narrow" w:hAnsi="Arial Narrow"/>
                <w:sz w:val="24"/>
                <w:szCs w:val="24"/>
              </w:rPr>
              <w:t>Se entrevista a apoderada de Ignacio Gómez con el objetivo de entregar información acerca del proceso de reevaluación del año 2020, además de informar sobre atenciones por parte de PIE, su fecha de inicio y horario de fecha en que el alumno debería conectarse para rendir evaluación de PIE (Evalúa) pendiente del año 2020.</w:t>
            </w:r>
          </w:p>
          <w:p w:rsidR="007F08CA" w:rsidRPr="007F08C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Se comienza la entrevista dándole la bienvenida a la apoderada a la reunión, se pregunta su nombre y número de contacto. La apoderada señala su nombre y el número de contacto del alumno ya que indica que ella no cuenta con un teléfono.</w:t>
            </w:r>
          </w:p>
          <w:p w:rsidR="007F08CA" w:rsidRPr="007F08C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 xml:space="preserve">Apoderada se muestra molesta ya que manifiesta que no cuenta con el tiempo para realizar entrevistas, menciona que su nieta utiliza el computador para realizar sus clases. Sin embargo, se le menciona que en el correo enviado con anterioridad, se le da la opción de realizar la entrevista en otro horario y otro día. La apoderada manifiesta que Ignacio no le había mencionado lo anterior. </w:t>
            </w:r>
          </w:p>
          <w:p w:rsidR="007F08CA" w:rsidRPr="007F08C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 xml:space="preserve">Se le informa sobre la evaluación pendiente que tiene el alumno con PIE, a lo cual ella responde molesta, ya que manifiesta su desacuerdo con la realización de dicha prueba, esto porque no tiene tiempo para que el alumno se conecte durante la tarde para realizar esta evaluación ya que ella tendría que estar pendiente de él. </w:t>
            </w:r>
          </w:p>
          <w:p w:rsidR="00044B8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Por otra parte se informa que los apoyos por parte de educadora diferencial comenzarán el día lunes</w:t>
            </w:r>
            <w:r w:rsidR="00425D26" w:rsidRPr="00425D26">
              <w:rPr>
                <w:rFonts w:ascii="Arial Narrow" w:hAnsi="Arial Narrow"/>
                <w:sz w:val="24"/>
                <w:szCs w:val="24"/>
              </w:rPr>
              <w:t>.</w:t>
            </w:r>
          </w:p>
          <w:p w:rsidR="007F08CA" w:rsidRPr="00425D26"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3 de mayo, frente a esto la apoderada molesta responde que su nieto no participará de dicho apoyo ya que ella no tiene tiempo para supervisarlo durante la tarde en el horario mencionado, además menciona que el espacio en el hogar es pequeño, que cuentan con un solo computador, manifiesta que necesita que la entiendan, que no es su obligación. Frente a lo anterior, la educadora le explica que ella está en todo su derecho de no recibir dicho apoyo, y que esto se ha preguntado de manera directa a cada apoderado, entendiendo que la situación en cada caso es distinta. La apoderada manifiesta que su nieto no participará de este apoyo mientras dure la pandemia, que dejará este apoyo de lado.</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lastRenderedPageBreak/>
              <w:t>Acuerdos y compromisos</w:t>
            </w:r>
          </w:p>
          <w:p w:rsidR="00044B8A" w:rsidRPr="00D44C87" w:rsidRDefault="00044B8A" w:rsidP="002D4811">
            <w:pPr>
              <w:rPr>
                <w:rFonts w:ascii="Arial Narrow" w:hAnsi="Arial Narrow"/>
                <w:b/>
                <w:sz w:val="24"/>
                <w:szCs w:val="24"/>
              </w:rPr>
            </w:pPr>
          </w:p>
        </w:tc>
        <w:tc>
          <w:tcPr>
            <w:tcW w:w="7273" w:type="dxa"/>
          </w:tcPr>
          <w:p w:rsidR="007F08CA" w:rsidRPr="007F08C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lastRenderedPageBreak/>
              <w:t xml:space="preserve">Se acuerda enviar información a través de correo del alumno, puesto que la madre de Ignacio trabaja durante todo el día y la </w:t>
            </w:r>
            <w:r w:rsidRPr="007F08CA">
              <w:rPr>
                <w:rFonts w:ascii="Arial Narrow" w:hAnsi="Arial Narrow"/>
                <w:sz w:val="24"/>
                <w:szCs w:val="24"/>
              </w:rPr>
              <w:lastRenderedPageBreak/>
              <w:t xml:space="preserve">abuela no comprende cómo utilizar dichos medios de comunicación. </w:t>
            </w:r>
          </w:p>
          <w:p w:rsidR="007F08CA" w:rsidRPr="007F08C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 xml:space="preserve">Se acuerda que apoderada informara a través de correo electrónico que su nieto no participara de apoyos PIE. Así como informar que alumno no participará de la evaluación pendiente del año 2020. </w:t>
            </w:r>
          </w:p>
          <w:p w:rsidR="00FC0636" w:rsidRPr="00044B8A" w:rsidRDefault="007F08CA" w:rsidP="007F08CA">
            <w:pPr>
              <w:pStyle w:val="Prrafodelista"/>
              <w:numPr>
                <w:ilvl w:val="0"/>
                <w:numId w:val="1"/>
              </w:numPr>
              <w:jc w:val="both"/>
              <w:rPr>
                <w:rFonts w:ascii="Arial Narrow" w:hAnsi="Arial Narrow"/>
                <w:sz w:val="24"/>
                <w:szCs w:val="24"/>
              </w:rPr>
            </w:pPr>
            <w:r w:rsidRPr="007F08CA">
              <w:rPr>
                <w:rFonts w:ascii="Arial Narrow" w:hAnsi="Arial Narrow"/>
                <w:sz w:val="24"/>
                <w:szCs w:val="24"/>
              </w:rPr>
              <w:t>Además se acuerda enviar algunos documentos (autorización, anamnesis) a través del correo del alumno, para que apoderada pueda completarlos de manera digital y enviarlos a través de dicho medio.</w:t>
            </w:r>
            <w:r w:rsidR="00FC0636">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lastRenderedPageBreak/>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7F08CA" w:rsidP="002D4811">
            <w:pPr>
              <w:jc w:val="center"/>
              <w:rPr>
                <w:rFonts w:ascii="Arial Narrow" w:hAnsi="Arial Narrow"/>
                <w:sz w:val="24"/>
                <w:szCs w:val="24"/>
              </w:rPr>
            </w:pPr>
            <w:r>
              <w:rPr>
                <w:rFonts w:ascii="Arial Narrow" w:hAnsi="Arial Narrow"/>
                <w:sz w:val="24"/>
                <w:szCs w:val="24"/>
              </w:rPr>
              <w:t>09</w:t>
            </w:r>
            <w:bookmarkStart w:id="0" w:name="_GoBack"/>
            <w:bookmarkEnd w:id="0"/>
            <w:r w:rsidR="0080691A">
              <w:rPr>
                <w:rFonts w:ascii="Arial Narrow" w:hAnsi="Arial Narrow"/>
                <w:sz w:val="24"/>
                <w:szCs w:val="24"/>
              </w:rPr>
              <w:t>/04/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425D26"/>
    <w:rsid w:val="006A7BE4"/>
    <w:rsid w:val="00754CDA"/>
    <w:rsid w:val="007F08CA"/>
    <w:rsid w:val="0080691A"/>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425D26"/>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425D26"/>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5</cp:revision>
  <dcterms:created xsi:type="dcterms:W3CDTF">2021-04-05T19:50:00Z</dcterms:created>
  <dcterms:modified xsi:type="dcterms:W3CDTF">2021-04-09T17:45:00Z</dcterms:modified>
</cp:coreProperties>
</file>