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75DD" w14:textId="3F36455F" w:rsidR="00C0379C" w:rsidRPr="00C0379C" w:rsidRDefault="00C0379C" w:rsidP="00C0379C">
      <w:pPr>
        <w:pStyle w:val="Sinespaciado"/>
        <w:jc w:val="center"/>
        <w:rPr>
          <w:rFonts w:cstheme="minorHAnsi"/>
          <w:sz w:val="26"/>
          <w:szCs w:val="26"/>
          <w:lang w:val="es-ES"/>
        </w:rPr>
      </w:pPr>
      <w:r w:rsidRPr="00C0379C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B711FF" wp14:editId="23905DAC">
            <wp:simplePos x="0" y="0"/>
            <wp:positionH relativeFrom="column">
              <wp:posOffset>205740</wp:posOffset>
            </wp:positionH>
            <wp:positionV relativeFrom="paragraph">
              <wp:posOffset>-647700</wp:posOffset>
            </wp:positionV>
            <wp:extent cx="1200150" cy="361950"/>
            <wp:effectExtent l="0" t="0" r="0" b="0"/>
            <wp:wrapNone/>
            <wp:docPr id="15803050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9C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90F6C8B" wp14:editId="3FC407A2">
            <wp:simplePos x="0" y="0"/>
            <wp:positionH relativeFrom="margin">
              <wp:posOffset>-561975</wp:posOffset>
            </wp:positionH>
            <wp:positionV relativeFrom="paragraph">
              <wp:posOffset>-680720</wp:posOffset>
            </wp:positionV>
            <wp:extent cx="685800" cy="378460"/>
            <wp:effectExtent l="0" t="0" r="0" b="2540"/>
            <wp:wrapNone/>
            <wp:docPr id="15803050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7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9C">
        <w:rPr>
          <w:rFonts w:cstheme="minorHAnsi"/>
          <w:sz w:val="26"/>
          <w:szCs w:val="26"/>
          <w:lang w:val="es-ES"/>
        </w:rPr>
        <w:t>TABLA DE ESPECIFICACIONES</w:t>
      </w:r>
    </w:p>
    <w:p w14:paraId="411294A0" w14:textId="77777777" w:rsidR="00C0379C" w:rsidRPr="00C0379C" w:rsidRDefault="00C0379C" w:rsidP="00C0379C">
      <w:pPr>
        <w:spacing w:after="0" w:line="240" w:lineRule="auto"/>
        <w:jc w:val="center"/>
        <w:rPr>
          <w:rFonts w:cstheme="minorHAnsi"/>
          <w:sz w:val="26"/>
          <w:szCs w:val="26"/>
          <w:lang w:val="es-ES"/>
        </w:rPr>
      </w:pPr>
    </w:p>
    <w:p w14:paraId="00DC82D7" w14:textId="2877F23A" w:rsidR="00C0379C" w:rsidRPr="00C0379C" w:rsidRDefault="00C0379C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  <w:r w:rsidRPr="00C0379C">
        <w:rPr>
          <w:rFonts w:cstheme="minorHAnsi"/>
          <w:sz w:val="26"/>
          <w:szCs w:val="26"/>
          <w:lang w:val="es-ES"/>
        </w:rPr>
        <w:t>El siguiente formato es para ser utilizado en las</w:t>
      </w:r>
      <w:r w:rsidR="00760EC1">
        <w:rPr>
          <w:rFonts w:cstheme="minorHAnsi"/>
          <w:sz w:val="26"/>
          <w:szCs w:val="26"/>
          <w:lang w:val="es-ES"/>
        </w:rPr>
        <w:t xml:space="preserve"> evaluaciones </w:t>
      </w:r>
      <w:r w:rsidRPr="00C0379C">
        <w:rPr>
          <w:rFonts w:cstheme="minorHAnsi"/>
          <w:sz w:val="26"/>
          <w:szCs w:val="26"/>
          <w:lang w:val="es-ES"/>
        </w:rPr>
        <w:t xml:space="preserve">y </w:t>
      </w:r>
      <w:r w:rsidRPr="00C0379C">
        <w:rPr>
          <w:rFonts w:cstheme="minorHAnsi"/>
          <w:sz w:val="26"/>
          <w:szCs w:val="26"/>
          <w:u w:val="single"/>
          <w:lang w:val="es-ES"/>
        </w:rPr>
        <w:t>puede ser adaptado a las necesidades propias de su evaluación</w:t>
      </w:r>
      <w:r w:rsidRPr="00C0379C">
        <w:rPr>
          <w:rFonts w:cstheme="minorHAnsi"/>
          <w:sz w:val="26"/>
          <w:szCs w:val="26"/>
          <w:lang w:val="es-ES"/>
        </w:rPr>
        <w:t xml:space="preserve">, sin embargo, </w:t>
      </w:r>
      <w:r w:rsidRPr="00C0379C">
        <w:rPr>
          <w:rFonts w:cstheme="minorHAnsi"/>
          <w:sz w:val="26"/>
          <w:szCs w:val="26"/>
          <w:u w:val="single"/>
          <w:lang w:val="es-ES"/>
        </w:rPr>
        <w:t>no puede dejar de explicitar la información que aquí se requiere</w:t>
      </w:r>
      <w:r w:rsidRPr="00C0379C">
        <w:rPr>
          <w:rFonts w:cstheme="minorHAnsi"/>
          <w:sz w:val="26"/>
          <w:szCs w:val="26"/>
          <w:lang w:val="es-ES"/>
        </w:rPr>
        <w:t>, la cual debe ser entregada junto a su instrumento al momento de solicitar la impresión.</w:t>
      </w:r>
    </w:p>
    <w:p w14:paraId="269414E0" w14:textId="77777777" w:rsidR="00C0379C" w:rsidRPr="00C0379C" w:rsidRDefault="00C0379C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139"/>
      </w:tblGrid>
      <w:tr w:rsidR="00C0379C" w:rsidRPr="00C0379C" w14:paraId="6C7CBE71" w14:textId="77777777" w:rsidTr="00C0379C">
        <w:tc>
          <w:tcPr>
            <w:tcW w:w="2694" w:type="dxa"/>
          </w:tcPr>
          <w:p w14:paraId="19F193A5" w14:textId="49DBBFCE" w:rsidR="00C0379C" w:rsidRPr="00C0379C" w:rsidRDefault="00C0379C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>Unidad</w:t>
            </w:r>
            <w:r w:rsidR="00760EC1">
              <w:rPr>
                <w:rFonts w:cstheme="minorHAnsi"/>
                <w:sz w:val="26"/>
                <w:szCs w:val="26"/>
                <w:lang w:val="es-ES"/>
              </w:rPr>
              <w:t xml:space="preserve"> o módulo</w:t>
            </w:r>
          </w:p>
        </w:tc>
        <w:tc>
          <w:tcPr>
            <w:tcW w:w="6139" w:type="dxa"/>
          </w:tcPr>
          <w:p w14:paraId="63B9DDBE" w14:textId="7DF40DC4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Cuerpos geométricos y figuras planas</w:t>
            </w:r>
          </w:p>
        </w:tc>
      </w:tr>
      <w:tr w:rsidR="00C0379C" w:rsidRPr="00C0379C" w14:paraId="0AC3792F" w14:textId="77777777" w:rsidTr="00C0379C">
        <w:tc>
          <w:tcPr>
            <w:tcW w:w="2694" w:type="dxa"/>
          </w:tcPr>
          <w:p w14:paraId="08A2D350" w14:textId="38D48978" w:rsidR="00C0379C" w:rsidRPr="00C0379C" w:rsidRDefault="00760EC1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Educadora </w:t>
            </w:r>
          </w:p>
        </w:tc>
        <w:tc>
          <w:tcPr>
            <w:tcW w:w="6139" w:type="dxa"/>
          </w:tcPr>
          <w:p w14:paraId="69916B04" w14:textId="3EE2B741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Úrsula Martínez</w:t>
            </w:r>
          </w:p>
        </w:tc>
      </w:tr>
      <w:tr w:rsidR="00C0379C" w:rsidRPr="00C0379C" w14:paraId="2BD0084D" w14:textId="77777777" w:rsidTr="00C0379C">
        <w:tc>
          <w:tcPr>
            <w:tcW w:w="2694" w:type="dxa"/>
          </w:tcPr>
          <w:p w14:paraId="080CB5CD" w14:textId="77777777" w:rsidR="00C0379C" w:rsidRPr="00C0379C" w:rsidRDefault="00C0379C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>Curso</w:t>
            </w:r>
          </w:p>
        </w:tc>
        <w:tc>
          <w:tcPr>
            <w:tcW w:w="6139" w:type="dxa"/>
          </w:tcPr>
          <w:p w14:paraId="6AA73603" w14:textId="628992B0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Kínder A</w:t>
            </w:r>
          </w:p>
        </w:tc>
      </w:tr>
      <w:tr w:rsidR="00C0379C" w:rsidRPr="00C0379C" w14:paraId="77CB91BB" w14:textId="77777777" w:rsidTr="00C0379C">
        <w:tc>
          <w:tcPr>
            <w:tcW w:w="2694" w:type="dxa"/>
          </w:tcPr>
          <w:p w14:paraId="66DB4B6F" w14:textId="3FC678E4" w:rsidR="00C0379C" w:rsidRPr="00C0379C" w:rsidRDefault="00C0379C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>Fecha</w:t>
            </w:r>
            <w:r>
              <w:rPr>
                <w:rFonts w:cstheme="minorHAnsi"/>
                <w:sz w:val="26"/>
                <w:szCs w:val="26"/>
                <w:lang w:val="es-ES"/>
              </w:rPr>
              <w:t xml:space="preserve"> </w:t>
            </w:r>
            <w:r w:rsidRPr="00C0379C">
              <w:rPr>
                <w:rFonts w:cstheme="minorHAnsi"/>
                <w:sz w:val="26"/>
                <w:szCs w:val="26"/>
                <w:lang w:val="es-ES"/>
              </w:rPr>
              <w:t>de aplicación</w:t>
            </w:r>
          </w:p>
        </w:tc>
        <w:tc>
          <w:tcPr>
            <w:tcW w:w="6139" w:type="dxa"/>
          </w:tcPr>
          <w:p w14:paraId="05E9DCE3" w14:textId="6A8E6EAB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13, 14 y 15 de mayo de 2025</w:t>
            </w:r>
          </w:p>
        </w:tc>
      </w:tr>
    </w:tbl>
    <w:p w14:paraId="57A2A5A6" w14:textId="77777777" w:rsidR="00C0379C" w:rsidRPr="00C0379C" w:rsidRDefault="00C0379C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</w:p>
    <w:p w14:paraId="51491B8B" w14:textId="77777777" w:rsidR="004F2148" w:rsidRPr="00C0379C" w:rsidRDefault="004F2148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</w:p>
    <w:p w14:paraId="57793C72" w14:textId="77777777" w:rsidR="00C0379C" w:rsidRPr="00C0379C" w:rsidRDefault="00C0379C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  <w:r w:rsidRPr="00C0379C">
        <w:rPr>
          <w:rFonts w:cstheme="minorHAnsi"/>
          <w:sz w:val="26"/>
          <w:szCs w:val="26"/>
          <w:lang w:val="es-ES"/>
        </w:rPr>
        <w:t>PREGUNTA(S) DE DESARROLLO: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9"/>
        <w:gridCol w:w="1381"/>
        <w:gridCol w:w="1514"/>
        <w:gridCol w:w="4002"/>
        <w:gridCol w:w="1172"/>
      </w:tblGrid>
      <w:tr w:rsidR="00C0379C" w:rsidRPr="00C0379C" w14:paraId="442F51FE" w14:textId="4060A790" w:rsidTr="004F2148">
        <w:trPr>
          <w:trHeight w:val="635"/>
        </w:trPr>
        <w:tc>
          <w:tcPr>
            <w:tcW w:w="430" w:type="pct"/>
            <w:shd w:val="clear" w:color="auto" w:fill="FBE4D5" w:themeFill="accent2" w:themeFillTint="33"/>
          </w:tcPr>
          <w:p w14:paraId="6110B3AF" w14:textId="77777777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proofErr w:type="spellStart"/>
            <w:r w:rsidRPr="00C0379C">
              <w:rPr>
                <w:rFonts w:cstheme="minorHAnsi"/>
                <w:sz w:val="26"/>
                <w:szCs w:val="26"/>
                <w:lang w:val="es-ES"/>
              </w:rPr>
              <w:t>N°</w:t>
            </w:r>
            <w:proofErr w:type="spellEnd"/>
          </w:p>
          <w:p w14:paraId="58CA2B59" w14:textId="77777777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proofErr w:type="spellStart"/>
            <w:r w:rsidRPr="00C0379C">
              <w:rPr>
                <w:rFonts w:cstheme="minorHAnsi"/>
                <w:sz w:val="26"/>
                <w:szCs w:val="26"/>
                <w:lang w:val="es-ES"/>
              </w:rPr>
              <w:t>Preg</w:t>
            </w:r>
            <w:proofErr w:type="spellEnd"/>
            <w:r w:rsidRPr="00C0379C">
              <w:rPr>
                <w:rFonts w:cstheme="minorHAnsi"/>
                <w:sz w:val="26"/>
                <w:szCs w:val="26"/>
                <w:lang w:val="es-ES"/>
              </w:rPr>
              <w:t>.</w:t>
            </w:r>
          </w:p>
        </w:tc>
        <w:tc>
          <w:tcPr>
            <w:tcW w:w="782" w:type="pct"/>
            <w:shd w:val="clear" w:color="auto" w:fill="FBE4D5" w:themeFill="accent2" w:themeFillTint="33"/>
          </w:tcPr>
          <w:p w14:paraId="5EEDC8F3" w14:textId="41CF317C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 xml:space="preserve">HABILIDAD </w:t>
            </w:r>
          </w:p>
        </w:tc>
        <w:tc>
          <w:tcPr>
            <w:tcW w:w="857" w:type="pct"/>
            <w:shd w:val="clear" w:color="auto" w:fill="FBE4D5" w:themeFill="accent2" w:themeFillTint="33"/>
          </w:tcPr>
          <w:p w14:paraId="63430763" w14:textId="72C7EB95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>CONTENIDO</w:t>
            </w:r>
          </w:p>
          <w:p w14:paraId="1D7F5D80" w14:textId="77777777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2344" w:type="pct"/>
            <w:shd w:val="clear" w:color="auto" w:fill="FBE4D5" w:themeFill="accent2" w:themeFillTint="33"/>
          </w:tcPr>
          <w:p w14:paraId="3A32A6A1" w14:textId="6D2BE49A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RESPUESTA ESPERADA</w:t>
            </w:r>
          </w:p>
        </w:tc>
        <w:tc>
          <w:tcPr>
            <w:tcW w:w="587" w:type="pct"/>
            <w:shd w:val="clear" w:color="auto" w:fill="FBE4D5" w:themeFill="accent2" w:themeFillTint="33"/>
          </w:tcPr>
          <w:p w14:paraId="57091481" w14:textId="274E141D" w:rsidR="00C0379C" w:rsidRPr="00C0379C" w:rsidRDefault="00C0379C" w:rsidP="00347983">
            <w:pPr>
              <w:jc w:val="center"/>
              <w:rPr>
                <w:rFonts w:cstheme="minorHAnsi"/>
                <w:sz w:val="26"/>
                <w:szCs w:val="26"/>
                <w:lang w:val="es-ES"/>
              </w:rPr>
            </w:pPr>
            <w:r w:rsidRPr="00C0379C">
              <w:rPr>
                <w:rFonts w:cstheme="minorHAnsi"/>
                <w:sz w:val="26"/>
                <w:szCs w:val="26"/>
                <w:lang w:val="es-ES"/>
              </w:rPr>
              <w:t>PUNTAJE</w:t>
            </w:r>
          </w:p>
        </w:tc>
      </w:tr>
      <w:tr w:rsidR="00C0379C" w:rsidRPr="00C0379C" w14:paraId="36949644" w14:textId="126486DC" w:rsidTr="00C0379C">
        <w:trPr>
          <w:trHeight w:val="635"/>
        </w:trPr>
        <w:tc>
          <w:tcPr>
            <w:tcW w:w="430" w:type="pct"/>
          </w:tcPr>
          <w:p w14:paraId="66695F81" w14:textId="0FA75215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   1</w:t>
            </w:r>
          </w:p>
        </w:tc>
        <w:tc>
          <w:tcPr>
            <w:tcW w:w="782" w:type="pct"/>
          </w:tcPr>
          <w:p w14:paraId="7381B6B8" w14:textId="78FA446C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Recordar y dibujar</w:t>
            </w:r>
          </w:p>
          <w:p w14:paraId="524BAF66" w14:textId="77777777" w:rsidR="00C0379C" w:rsidRPr="00C0379C" w:rsidRDefault="00C0379C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857" w:type="pct"/>
          </w:tcPr>
          <w:p w14:paraId="3C94ADF4" w14:textId="48C49D0E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Figuras 2D</w:t>
            </w:r>
          </w:p>
        </w:tc>
        <w:tc>
          <w:tcPr>
            <w:tcW w:w="2344" w:type="pct"/>
          </w:tcPr>
          <w:p w14:paraId="2EE23193" w14:textId="77777777" w:rsidR="00C0379C" w:rsidRPr="00C0379C" w:rsidRDefault="00C0379C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587" w:type="pct"/>
          </w:tcPr>
          <w:p w14:paraId="35967246" w14:textId="61239E8B" w:rsidR="00C0379C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2 puntos</w:t>
            </w:r>
          </w:p>
        </w:tc>
      </w:tr>
      <w:tr w:rsidR="0009584B" w:rsidRPr="00C0379C" w14:paraId="73F5F54D" w14:textId="77777777" w:rsidTr="00C0379C">
        <w:trPr>
          <w:trHeight w:val="635"/>
        </w:trPr>
        <w:tc>
          <w:tcPr>
            <w:tcW w:w="430" w:type="pct"/>
          </w:tcPr>
          <w:p w14:paraId="06EE32C9" w14:textId="5E45DA12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   2</w:t>
            </w:r>
          </w:p>
        </w:tc>
        <w:tc>
          <w:tcPr>
            <w:tcW w:w="782" w:type="pct"/>
          </w:tcPr>
          <w:p w14:paraId="7B1EF5D3" w14:textId="06ED21BE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Recordar y dibujar</w:t>
            </w:r>
          </w:p>
        </w:tc>
        <w:tc>
          <w:tcPr>
            <w:tcW w:w="857" w:type="pct"/>
          </w:tcPr>
          <w:p w14:paraId="6DC99151" w14:textId="0FF3352A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Figuras 2D</w:t>
            </w:r>
          </w:p>
        </w:tc>
        <w:tc>
          <w:tcPr>
            <w:tcW w:w="2344" w:type="pct"/>
          </w:tcPr>
          <w:p w14:paraId="68D8BF64" w14:textId="77777777" w:rsidR="0009584B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587" w:type="pct"/>
          </w:tcPr>
          <w:p w14:paraId="5E335FFA" w14:textId="406DD836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2 puntos</w:t>
            </w:r>
          </w:p>
        </w:tc>
      </w:tr>
      <w:tr w:rsidR="0009584B" w:rsidRPr="00C0379C" w14:paraId="156AC896" w14:textId="77777777" w:rsidTr="00C0379C">
        <w:trPr>
          <w:trHeight w:val="635"/>
        </w:trPr>
        <w:tc>
          <w:tcPr>
            <w:tcW w:w="430" w:type="pct"/>
          </w:tcPr>
          <w:p w14:paraId="4558ACAF" w14:textId="2B5150AD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    3</w:t>
            </w:r>
          </w:p>
        </w:tc>
        <w:tc>
          <w:tcPr>
            <w:tcW w:w="782" w:type="pct"/>
          </w:tcPr>
          <w:p w14:paraId="75E587EB" w14:textId="2008CAC3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Dibujar</w:t>
            </w:r>
          </w:p>
        </w:tc>
        <w:tc>
          <w:tcPr>
            <w:tcW w:w="857" w:type="pct"/>
          </w:tcPr>
          <w:p w14:paraId="019C341E" w14:textId="6EC71C4C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Figuras 2D</w:t>
            </w:r>
          </w:p>
        </w:tc>
        <w:tc>
          <w:tcPr>
            <w:tcW w:w="2344" w:type="pct"/>
          </w:tcPr>
          <w:p w14:paraId="60880C2F" w14:textId="77777777" w:rsidR="0009584B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587" w:type="pct"/>
          </w:tcPr>
          <w:p w14:paraId="5E484423" w14:textId="13E14E0C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3 puntos</w:t>
            </w:r>
          </w:p>
        </w:tc>
      </w:tr>
      <w:tr w:rsidR="0009584B" w:rsidRPr="00C0379C" w14:paraId="6B034478" w14:textId="77777777" w:rsidTr="00C0379C">
        <w:trPr>
          <w:trHeight w:val="635"/>
        </w:trPr>
        <w:tc>
          <w:tcPr>
            <w:tcW w:w="430" w:type="pct"/>
          </w:tcPr>
          <w:p w14:paraId="3FA10E7A" w14:textId="7703D1B2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   4</w:t>
            </w:r>
          </w:p>
        </w:tc>
        <w:tc>
          <w:tcPr>
            <w:tcW w:w="782" w:type="pct"/>
          </w:tcPr>
          <w:p w14:paraId="20B521AF" w14:textId="66A53138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Crear </w:t>
            </w:r>
          </w:p>
        </w:tc>
        <w:tc>
          <w:tcPr>
            <w:tcW w:w="857" w:type="pct"/>
          </w:tcPr>
          <w:p w14:paraId="5FD9F55D" w14:textId="5D16AFBE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Patrones</w:t>
            </w:r>
          </w:p>
        </w:tc>
        <w:tc>
          <w:tcPr>
            <w:tcW w:w="2344" w:type="pct"/>
          </w:tcPr>
          <w:p w14:paraId="47A6D2DE" w14:textId="77777777" w:rsidR="0009584B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587" w:type="pct"/>
          </w:tcPr>
          <w:p w14:paraId="65F45F92" w14:textId="51865280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6 puntos</w:t>
            </w:r>
          </w:p>
        </w:tc>
      </w:tr>
      <w:tr w:rsidR="0009584B" w:rsidRPr="00C0379C" w14:paraId="55E9AE52" w14:textId="77777777" w:rsidTr="00C0379C">
        <w:trPr>
          <w:trHeight w:val="635"/>
        </w:trPr>
        <w:tc>
          <w:tcPr>
            <w:tcW w:w="430" w:type="pct"/>
          </w:tcPr>
          <w:p w14:paraId="12FFEFC1" w14:textId="1152652F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 xml:space="preserve">   5</w:t>
            </w:r>
          </w:p>
        </w:tc>
        <w:tc>
          <w:tcPr>
            <w:tcW w:w="782" w:type="pct"/>
          </w:tcPr>
          <w:p w14:paraId="7F9D7E46" w14:textId="0F8D3B2D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Relacionar</w:t>
            </w:r>
          </w:p>
        </w:tc>
        <w:tc>
          <w:tcPr>
            <w:tcW w:w="857" w:type="pct"/>
          </w:tcPr>
          <w:p w14:paraId="5802485A" w14:textId="4D7E8964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Figuras 3D</w:t>
            </w:r>
          </w:p>
        </w:tc>
        <w:tc>
          <w:tcPr>
            <w:tcW w:w="2344" w:type="pct"/>
          </w:tcPr>
          <w:p w14:paraId="6A9E8786" w14:textId="77777777" w:rsidR="0009584B" w:rsidRPr="00C0379C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</w:p>
        </w:tc>
        <w:tc>
          <w:tcPr>
            <w:tcW w:w="587" w:type="pct"/>
          </w:tcPr>
          <w:p w14:paraId="5EC20FEC" w14:textId="4574C804" w:rsidR="0009584B" w:rsidRDefault="0009584B" w:rsidP="00347983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>
              <w:rPr>
                <w:rFonts w:cstheme="minorHAnsi"/>
                <w:sz w:val="26"/>
                <w:szCs w:val="26"/>
                <w:lang w:val="es-ES"/>
              </w:rPr>
              <w:t>5 puntos</w:t>
            </w:r>
          </w:p>
        </w:tc>
      </w:tr>
    </w:tbl>
    <w:p w14:paraId="7D557B93" w14:textId="77777777" w:rsidR="00C0379C" w:rsidRPr="00C0379C" w:rsidRDefault="00C0379C" w:rsidP="00C0379C">
      <w:pPr>
        <w:spacing w:after="0" w:line="240" w:lineRule="auto"/>
        <w:jc w:val="both"/>
        <w:rPr>
          <w:rFonts w:cstheme="minorHAnsi"/>
          <w:sz w:val="26"/>
          <w:szCs w:val="26"/>
          <w:lang w:val="es-ES"/>
        </w:rPr>
      </w:pPr>
    </w:p>
    <w:sectPr w:rsidR="00C0379C" w:rsidRPr="00C0379C" w:rsidSect="00C0379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68F7D" w14:textId="77777777" w:rsidR="00F06D35" w:rsidRDefault="00F06D35" w:rsidP="00C0379C">
      <w:pPr>
        <w:spacing w:after="0" w:line="240" w:lineRule="auto"/>
      </w:pPr>
      <w:r>
        <w:separator/>
      </w:r>
    </w:p>
  </w:endnote>
  <w:endnote w:type="continuationSeparator" w:id="0">
    <w:p w14:paraId="70BC5F13" w14:textId="77777777" w:rsidR="00F06D35" w:rsidRDefault="00F06D35" w:rsidP="00C0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54537" w14:textId="77777777" w:rsidR="00C0379C" w:rsidRDefault="00C0379C" w:rsidP="00C0379C">
    <w:pPr>
      <w:pStyle w:val="Piedepgina"/>
      <w:jc w:val="center"/>
    </w:pPr>
    <w:r w:rsidRPr="009450AD">
      <w:rPr>
        <w:rFonts w:asciiTheme="majorHAnsi" w:eastAsiaTheme="majorEastAsia" w:hAnsiTheme="majorHAnsi" w:cstheme="majorBidi"/>
        <w:b/>
        <w:bCs/>
        <w:i/>
        <w:color w:val="C00000"/>
        <w:sz w:val="20"/>
        <w:szCs w:val="20"/>
      </w:rPr>
      <w:t>“Amar y servir con gran confianza en la Providencia del Padre fue lo que animó a Madre Bernarda en su vida</w:t>
    </w:r>
    <w:r w:rsidRPr="009450AD">
      <w:rPr>
        <w:rFonts w:asciiTheme="majorHAnsi" w:eastAsiaTheme="majorEastAsia" w:hAnsiTheme="majorHAnsi" w:cstheme="majorBidi"/>
        <w:b/>
        <w:bCs/>
        <w:i/>
        <w:color w:val="C00000"/>
      </w:rPr>
      <w:t>”</w:t>
    </w:r>
  </w:p>
  <w:p w14:paraId="74EAD1FF" w14:textId="382C1F30" w:rsidR="00AE21C3" w:rsidRPr="00C0379C" w:rsidRDefault="00AE21C3" w:rsidP="00C037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83B5" w14:textId="77777777" w:rsidR="00F06D35" w:rsidRDefault="00F06D35" w:rsidP="00C0379C">
      <w:pPr>
        <w:spacing w:after="0" w:line="240" w:lineRule="auto"/>
      </w:pPr>
      <w:r>
        <w:separator/>
      </w:r>
    </w:p>
  </w:footnote>
  <w:footnote w:type="continuationSeparator" w:id="0">
    <w:p w14:paraId="4E5FEB13" w14:textId="77777777" w:rsidR="00F06D35" w:rsidRDefault="00F06D35" w:rsidP="00C0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D902" w14:textId="07FF0374" w:rsidR="00760EC1" w:rsidRDefault="00760EC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43947" wp14:editId="110FB4B7">
              <wp:simplePos x="0" y="0"/>
              <wp:positionH relativeFrom="margin">
                <wp:align>right</wp:align>
              </wp:positionH>
              <wp:positionV relativeFrom="paragraph">
                <wp:posOffset>-143510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094E9920" w14:textId="77777777" w:rsidR="00760EC1" w:rsidRPr="00630121" w:rsidRDefault="00760EC1" w:rsidP="00760EC1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 Parvularia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4394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26" type="#_x0000_t202" style="position:absolute;margin-left:134.05pt;margin-top:-11.3pt;width:185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" fillcolor="white [3201]" stroked="f" strokeweight=".5pt">
              <v:stroke linestyle="thinThin"/>
              <v:textbox>
                <w:txbxContent>
                  <w:p w14:paraId="094E9920" w14:textId="77777777" w:rsidR="00760EC1" w:rsidRPr="00630121" w:rsidRDefault="00760EC1" w:rsidP="00760EC1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 Parvularia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9C"/>
    <w:rsid w:val="0009584B"/>
    <w:rsid w:val="004F2148"/>
    <w:rsid w:val="006011D8"/>
    <w:rsid w:val="006765B8"/>
    <w:rsid w:val="00760EC1"/>
    <w:rsid w:val="007E370E"/>
    <w:rsid w:val="00881B30"/>
    <w:rsid w:val="009B07CD"/>
    <w:rsid w:val="00AE21C3"/>
    <w:rsid w:val="00C0379C"/>
    <w:rsid w:val="00C068FD"/>
    <w:rsid w:val="00CB617E"/>
    <w:rsid w:val="00F06D35"/>
    <w:rsid w:val="00F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B36F"/>
  <w15:chartTrackingRefBased/>
  <w15:docId w15:val="{743900A1-6C53-4C13-86C8-3935360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9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3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03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79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037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37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C0379C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03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79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Ursula Martinez</cp:lastModifiedBy>
  <cp:revision>2</cp:revision>
  <dcterms:created xsi:type="dcterms:W3CDTF">2025-05-04T03:03:00Z</dcterms:created>
  <dcterms:modified xsi:type="dcterms:W3CDTF">2025-05-04T03:03:00Z</dcterms:modified>
</cp:coreProperties>
</file>